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916" w:rsidRPr="008F1BDA" w:rsidRDefault="008F1BDA" w:rsidP="00505D09">
      <w:pPr>
        <w:spacing w:after="0" w:line="240" w:lineRule="auto"/>
        <w:jc w:val="both"/>
        <w:rPr>
          <w:rFonts w:ascii="Times New Roman" w:hAnsi="Times New Roman" w:cs="Times New Roman"/>
          <w:b/>
          <w:sz w:val="24"/>
          <w:szCs w:val="24"/>
          <w:u w:val="single"/>
        </w:rPr>
      </w:pPr>
      <w:r w:rsidRPr="008F1BDA">
        <w:rPr>
          <w:rFonts w:ascii="Times New Roman" w:hAnsi="Times New Roman" w:cs="Times New Roman"/>
          <w:b/>
          <w:sz w:val="24"/>
          <w:szCs w:val="24"/>
          <w:u w:val="single"/>
        </w:rPr>
        <w:t xml:space="preserve">Информация по итогам контрольного мероприятия - </w:t>
      </w:r>
      <w:r w:rsidR="00F204B3" w:rsidRPr="00F204B3">
        <w:rPr>
          <w:rFonts w:ascii="Times New Roman" w:hAnsi="Times New Roman" w:cs="Times New Roman"/>
          <w:b/>
          <w:sz w:val="24"/>
          <w:szCs w:val="24"/>
          <w:u w:val="single"/>
        </w:rPr>
        <w:t>Проверка начисления и обоснованность выплаты заработной платы работникам муниципального автономного дошкольного образовательного учреждения детский сад общеразвивающего вида «Родничок» за 2020 год</w:t>
      </w:r>
    </w:p>
    <w:p w:rsidR="00E125D1" w:rsidRDefault="00425E55" w:rsidP="00505D09">
      <w:pPr>
        <w:spacing w:after="0" w:line="240" w:lineRule="auto"/>
        <w:jc w:val="both"/>
        <w:rPr>
          <w:rFonts w:ascii="Times New Roman" w:hAnsi="Times New Roman" w:cs="Times New Roman"/>
          <w:sz w:val="24"/>
          <w:szCs w:val="24"/>
        </w:rPr>
      </w:pPr>
      <w:r w:rsidRPr="00272642">
        <w:rPr>
          <w:rFonts w:ascii="Times New Roman" w:hAnsi="Times New Roman" w:cs="Times New Roman"/>
          <w:b/>
          <w:sz w:val="24"/>
          <w:szCs w:val="24"/>
        </w:rPr>
        <w:t xml:space="preserve">Основание для проведения контрольного мероприятия: </w:t>
      </w:r>
      <w:r w:rsidR="00E125D1" w:rsidRPr="00272642">
        <w:rPr>
          <w:rFonts w:ascii="Times New Roman" w:hAnsi="Times New Roman" w:cs="Times New Roman"/>
          <w:sz w:val="24"/>
          <w:szCs w:val="24"/>
        </w:rPr>
        <w:t>Пункт 4.</w:t>
      </w:r>
      <w:r w:rsidR="00F204B3">
        <w:rPr>
          <w:rFonts w:ascii="Times New Roman" w:hAnsi="Times New Roman" w:cs="Times New Roman"/>
          <w:sz w:val="24"/>
          <w:szCs w:val="24"/>
        </w:rPr>
        <w:t>3</w:t>
      </w:r>
      <w:r w:rsidR="00E125D1" w:rsidRPr="00272642">
        <w:rPr>
          <w:rFonts w:ascii="Times New Roman" w:hAnsi="Times New Roman" w:cs="Times New Roman"/>
          <w:sz w:val="24"/>
          <w:szCs w:val="24"/>
        </w:rPr>
        <w:t xml:space="preserve"> плана работы Контрольно-счетного органа Первомайского района на 2021 год, утвержденного приказом председателя Контрольно-счетного органа Первомайского района от 29.12.2020 № 23. </w:t>
      </w:r>
    </w:p>
    <w:p w:rsidR="00B202F0" w:rsidRDefault="00B202F0" w:rsidP="00505D09">
      <w:pPr>
        <w:spacing w:after="0" w:line="240" w:lineRule="auto"/>
        <w:jc w:val="both"/>
        <w:rPr>
          <w:rFonts w:ascii="Times New Roman" w:hAnsi="Times New Roman" w:cs="Times New Roman"/>
          <w:sz w:val="24"/>
          <w:szCs w:val="24"/>
        </w:rPr>
      </w:pPr>
      <w:r w:rsidRPr="004A6CF6">
        <w:rPr>
          <w:rFonts w:ascii="Times New Roman" w:hAnsi="Times New Roman" w:cs="Times New Roman"/>
          <w:b/>
          <w:sz w:val="24"/>
          <w:szCs w:val="24"/>
        </w:rPr>
        <w:t>Перечень объектов контрольного мероприятия</w:t>
      </w:r>
      <w:r>
        <w:rPr>
          <w:rFonts w:ascii="Times New Roman" w:hAnsi="Times New Roman" w:cs="Times New Roman"/>
          <w:b/>
          <w:sz w:val="24"/>
          <w:szCs w:val="24"/>
        </w:rPr>
        <w:t xml:space="preserve">: </w:t>
      </w:r>
      <w:r w:rsidR="00F204B3" w:rsidRPr="00F204B3">
        <w:rPr>
          <w:rFonts w:ascii="Times New Roman" w:hAnsi="Times New Roman" w:cs="Times New Roman"/>
          <w:sz w:val="24"/>
          <w:szCs w:val="24"/>
        </w:rPr>
        <w:t xml:space="preserve">Муниципальное автономное дошкольное образовательное учреждение детский сад общеразвивающего вида </w:t>
      </w:r>
      <w:r w:rsidR="00F204B3">
        <w:rPr>
          <w:rFonts w:ascii="Times New Roman" w:hAnsi="Times New Roman" w:cs="Times New Roman"/>
          <w:sz w:val="24"/>
          <w:szCs w:val="24"/>
        </w:rPr>
        <w:t>«Родничок» Первомайского района</w:t>
      </w:r>
      <w:r>
        <w:rPr>
          <w:rFonts w:ascii="Times New Roman" w:hAnsi="Times New Roman" w:cs="Times New Roman"/>
          <w:sz w:val="24"/>
          <w:szCs w:val="24"/>
        </w:rPr>
        <w:t>.</w:t>
      </w:r>
    </w:p>
    <w:p w:rsidR="00425E55" w:rsidRPr="00272642" w:rsidRDefault="00425E55" w:rsidP="00505D09">
      <w:pPr>
        <w:spacing w:after="0" w:line="240" w:lineRule="auto"/>
        <w:jc w:val="both"/>
        <w:rPr>
          <w:rFonts w:ascii="Times New Roman" w:hAnsi="Times New Roman" w:cs="Times New Roman"/>
          <w:sz w:val="24"/>
          <w:szCs w:val="24"/>
        </w:rPr>
      </w:pPr>
      <w:r w:rsidRPr="00272642">
        <w:rPr>
          <w:rFonts w:ascii="Times New Roman" w:hAnsi="Times New Roman" w:cs="Times New Roman"/>
          <w:b/>
          <w:sz w:val="24"/>
          <w:szCs w:val="24"/>
        </w:rPr>
        <w:t>Проверяемый период:</w:t>
      </w:r>
      <w:r w:rsidR="00F204B3">
        <w:rPr>
          <w:rFonts w:ascii="Times New Roman" w:hAnsi="Times New Roman" w:cs="Times New Roman"/>
          <w:b/>
          <w:sz w:val="24"/>
          <w:szCs w:val="24"/>
        </w:rPr>
        <w:t xml:space="preserve"> </w:t>
      </w:r>
      <w:r w:rsidR="00E125D1" w:rsidRPr="00272642">
        <w:rPr>
          <w:rFonts w:ascii="Times New Roman" w:hAnsi="Times New Roman" w:cs="Times New Roman"/>
          <w:sz w:val="24"/>
          <w:szCs w:val="24"/>
        </w:rPr>
        <w:t>2020</w:t>
      </w:r>
      <w:r w:rsidR="003E1308" w:rsidRPr="00272642">
        <w:rPr>
          <w:rFonts w:ascii="Times New Roman" w:hAnsi="Times New Roman" w:cs="Times New Roman"/>
          <w:sz w:val="24"/>
          <w:szCs w:val="24"/>
        </w:rPr>
        <w:t xml:space="preserve"> год</w:t>
      </w:r>
      <w:r w:rsidRPr="00272642">
        <w:rPr>
          <w:rFonts w:ascii="Times New Roman" w:hAnsi="Times New Roman" w:cs="Times New Roman"/>
          <w:sz w:val="24"/>
          <w:szCs w:val="24"/>
        </w:rPr>
        <w:t>.</w:t>
      </w:r>
    </w:p>
    <w:p w:rsidR="00E125D1" w:rsidRPr="00272642" w:rsidRDefault="00425E55" w:rsidP="00505D09">
      <w:pPr>
        <w:spacing w:after="0" w:line="240" w:lineRule="auto"/>
        <w:jc w:val="both"/>
        <w:rPr>
          <w:rFonts w:ascii="Times New Roman" w:hAnsi="Times New Roman" w:cs="Times New Roman"/>
          <w:sz w:val="24"/>
          <w:szCs w:val="24"/>
        </w:rPr>
      </w:pPr>
      <w:r w:rsidRPr="00B202F0">
        <w:rPr>
          <w:rFonts w:ascii="Times New Roman" w:hAnsi="Times New Roman" w:cs="Times New Roman"/>
          <w:b/>
          <w:sz w:val="24"/>
          <w:szCs w:val="24"/>
        </w:rPr>
        <w:t>Краткая характеристика сферы предмета и деятельности объекта контрольного мероприятия</w:t>
      </w:r>
      <w:r w:rsidRPr="00272642">
        <w:rPr>
          <w:rFonts w:ascii="Times New Roman" w:hAnsi="Times New Roman" w:cs="Times New Roman"/>
          <w:sz w:val="24"/>
          <w:szCs w:val="24"/>
        </w:rPr>
        <w:t>:</w:t>
      </w:r>
    </w:p>
    <w:p w:rsidR="00F204B3" w:rsidRPr="00F204B3" w:rsidRDefault="00F204B3" w:rsidP="00505D09">
      <w:pPr>
        <w:spacing w:after="0" w:line="240" w:lineRule="auto"/>
        <w:ind w:firstLine="709"/>
        <w:jc w:val="both"/>
        <w:rPr>
          <w:rFonts w:ascii="Times New Roman" w:hAnsi="Times New Roman" w:cs="Times New Roman"/>
          <w:sz w:val="24"/>
          <w:szCs w:val="24"/>
        </w:rPr>
      </w:pPr>
      <w:r w:rsidRPr="00F204B3">
        <w:rPr>
          <w:rFonts w:ascii="Times New Roman" w:hAnsi="Times New Roman" w:cs="Times New Roman"/>
          <w:sz w:val="24"/>
          <w:szCs w:val="24"/>
        </w:rPr>
        <w:t>Муниципальное автономное дошкольное образовательное учреждение детский сад общеразвивающего вида «Родничок» Первомайского района создано в форме автономного учреждения путем изменения типа существующего муниципального учреждения на основании Постановления Администрации Первомайского района №6 от 10.01.2012 (далее МАДОУ «Родничок». МАДОУ «Родничок» осуществляет свою деятельность на основании Устава Муниципального автономного дошкольного образовательного учреждения детского сада общеразвивающего вида «Родничок» Первомайского района, утвержденного Постановлением Администрации Первомайского района от 02.11.2015 №239 (далее – Устав Учреждения).</w:t>
      </w:r>
    </w:p>
    <w:p w:rsidR="00F204B3" w:rsidRPr="00F204B3" w:rsidRDefault="00F204B3" w:rsidP="00505D09">
      <w:pPr>
        <w:spacing w:after="0" w:line="240" w:lineRule="auto"/>
        <w:ind w:firstLine="709"/>
        <w:jc w:val="both"/>
        <w:rPr>
          <w:rFonts w:ascii="Times New Roman" w:hAnsi="Times New Roman" w:cs="Times New Roman"/>
          <w:sz w:val="24"/>
          <w:szCs w:val="24"/>
        </w:rPr>
      </w:pPr>
      <w:r w:rsidRPr="00F204B3">
        <w:rPr>
          <w:rFonts w:ascii="Times New Roman" w:hAnsi="Times New Roman" w:cs="Times New Roman"/>
          <w:sz w:val="24"/>
          <w:szCs w:val="24"/>
        </w:rPr>
        <w:t>Учредителем МАДОУ «Родничок» является муниципальное образование «Первомайский район» в лице исполнительно-распорядительного органа – Администрации Первомайского района. Уполномоченными представителями учредителя являются – Администрация Первомайского района, муниципальное казенное учреждение Управление образования Администрации Первомайского района (далее – Управление образования), управление имущественных отношений Администрации Первомайского района в рамках их компетенции, установленной актами, определяющими статус данных органов.</w:t>
      </w:r>
    </w:p>
    <w:p w:rsidR="00F204B3" w:rsidRPr="00C850BA" w:rsidRDefault="00F204B3" w:rsidP="00505D09">
      <w:pPr>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Текущее руководство МАДОУ «Родничок» осуществляет заведующий. Заведующий назначается и освобождается от занимаемой должности приказом начальника Управления образования в порядке, установленном действующим законодательством Российской Федерации и иными нормативно-правовыми актами.</w:t>
      </w:r>
    </w:p>
    <w:p w:rsidR="00F8260B" w:rsidRDefault="00F8260B" w:rsidP="00505D09">
      <w:pPr>
        <w:pStyle w:val="aa"/>
        <w:spacing w:before="0" w:beforeAutospacing="0" w:after="0" w:afterAutospacing="0"/>
        <w:ind w:firstLine="709"/>
        <w:jc w:val="both"/>
        <w:rPr>
          <w:b/>
        </w:rPr>
      </w:pPr>
      <w:r w:rsidRPr="00F050B9">
        <w:t xml:space="preserve">Акт по результатам контрольного мероприятия </w:t>
      </w:r>
      <w:r w:rsidR="003F2E70" w:rsidRPr="00F050B9">
        <w:t>составлен 2</w:t>
      </w:r>
      <w:r w:rsidR="00F204B3">
        <w:t>4</w:t>
      </w:r>
      <w:r w:rsidR="003F2E70" w:rsidRPr="00F050B9">
        <w:t>.0</w:t>
      </w:r>
      <w:r w:rsidR="00F204B3">
        <w:t>6</w:t>
      </w:r>
      <w:r w:rsidR="003F2E70" w:rsidRPr="00F050B9">
        <w:t>.2021 года</w:t>
      </w:r>
      <w:r w:rsidR="00063B50" w:rsidRPr="00F050B9">
        <w:t>.</w:t>
      </w:r>
    </w:p>
    <w:p w:rsidR="003E18DC" w:rsidRDefault="003E18DC" w:rsidP="00505D09">
      <w:pPr>
        <w:spacing w:after="0" w:line="240" w:lineRule="auto"/>
        <w:jc w:val="center"/>
        <w:rPr>
          <w:rFonts w:ascii="Times New Roman" w:hAnsi="Times New Roman" w:cs="Times New Roman"/>
          <w:b/>
          <w:sz w:val="24"/>
          <w:szCs w:val="24"/>
        </w:rPr>
      </w:pPr>
    </w:p>
    <w:p w:rsidR="00272642" w:rsidRDefault="00272642" w:rsidP="00505D0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 ходе контрольного мероприятия установлено следующее:</w:t>
      </w:r>
    </w:p>
    <w:p w:rsidR="00F204B3" w:rsidRPr="00C850BA" w:rsidRDefault="00F204B3" w:rsidP="00505D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04B3">
        <w:rPr>
          <w:rFonts w:ascii="Times New Roman" w:hAnsi="Times New Roman" w:cs="Times New Roman"/>
          <w:b/>
          <w:sz w:val="24"/>
          <w:szCs w:val="24"/>
        </w:rPr>
        <w:t>Общие сведения о МАДОУ «Родничок»</w:t>
      </w:r>
      <w:r w:rsidR="00177FF3">
        <w:rPr>
          <w:rFonts w:ascii="Times New Roman" w:hAnsi="Times New Roman" w:cs="Times New Roman"/>
          <w:b/>
          <w:sz w:val="24"/>
          <w:szCs w:val="24"/>
        </w:rPr>
        <w:t xml:space="preserve">: </w:t>
      </w:r>
      <w:r w:rsidRPr="00C850BA">
        <w:rPr>
          <w:rFonts w:ascii="Times New Roman" w:eastAsia="Times New Roman" w:hAnsi="Times New Roman" w:cs="Times New Roman"/>
          <w:sz w:val="24"/>
          <w:szCs w:val="24"/>
          <w:lang w:eastAsia="ru-RU"/>
        </w:rPr>
        <w:t>Финансово-хозяйственная деятельность МАДОУ «Родничок» ведется на основании Плана финансово-хозяйственной деятельности (далее - План ФХД), утвержденного начальником Управления образования 09.01.2020г., окончательный План ФХД утвержден 30.12.2020 г.</w:t>
      </w:r>
    </w:p>
    <w:p w:rsidR="00F204B3" w:rsidRPr="00C850BA" w:rsidRDefault="00F204B3" w:rsidP="00505D09">
      <w:pPr>
        <w:pStyle w:val="ConsPlusNormal"/>
        <w:ind w:firstLine="709"/>
        <w:jc w:val="both"/>
        <w:rPr>
          <w:rFonts w:ascii="Times New Roman" w:hAnsi="Times New Roman" w:cs="Times New Roman"/>
          <w:sz w:val="24"/>
          <w:szCs w:val="24"/>
        </w:rPr>
      </w:pPr>
      <w:r w:rsidRPr="00C850BA">
        <w:rPr>
          <w:rFonts w:ascii="Times New Roman" w:hAnsi="Times New Roman" w:cs="Times New Roman"/>
          <w:sz w:val="24"/>
          <w:szCs w:val="24"/>
        </w:rPr>
        <w:t>Бюджет муниципального образования «Первомайский район» Томской области на 2020 год и на плановый период 2021-2022 годы утвержден решением Думы Первомайского района №426 от 26.12.2019. В нарушении пункта 3 Порядка составления и утверждения плана ФХД, План ФХД составлен только на один финансовый год.</w:t>
      </w:r>
    </w:p>
    <w:p w:rsidR="00F204B3" w:rsidRPr="00C850BA" w:rsidRDefault="00505D09" w:rsidP="00505D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w:t>
      </w:r>
      <w:r w:rsidR="00F204B3" w:rsidRPr="00C850BA">
        <w:rPr>
          <w:rFonts w:ascii="Times New Roman" w:hAnsi="Times New Roman" w:cs="Times New Roman"/>
          <w:sz w:val="24"/>
          <w:szCs w:val="24"/>
        </w:rPr>
        <w:t xml:space="preserve"> нарушение требований </w:t>
      </w:r>
      <w:r w:rsidRPr="00C850BA">
        <w:rPr>
          <w:rFonts w:ascii="Times New Roman" w:hAnsi="Times New Roman" w:cs="Times New Roman"/>
          <w:sz w:val="24"/>
          <w:szCs w:val="24"/>
        </w:rPr>
        <w:t>Постановлени</w:t>
      </w:r>
      <w:r>
        <w:rPr>
          <w:rFonts w:ascii="Times New Roman" w:hAnsi="Times New Roman" w:cs="Times New Roman"/>
          <w:sz w:val="24"/>
          <w:szCs w:val="24"/>
        </w:rPr>
        <w:t>я</w:t>
      </w:r>
      <w:r w:rsidRPr="00C850BA">
        <w:rPr>
          <w:rFonts w:ascii="Times New Roman" w:hAnsi="Times New Roman" w:cs="Times New Roman"/>
          <w:sz w:val="24"/>
          <w:szCs w:val="24"/>
        </w:rPr>
        <w:t xml:space="preserve"> Администрации Первомайского района от 29.12.2011 № 293 «Об утверждении порядка составления и утверждения плана финансово-хозяйственной деятельности муниципальных бюджетных и автономных учреждений созданных на базе муниципального имущества» (далее – Порядок соста</w:t>
      </w:r>
      <w:r>
        <w:rPr>
          <w:rFonts w:ascii="Times New Roman" w:hAnsi="Times New Roman" w:cs="Times New Roman"/>
          <w:sz w:val="24"/>
          <w:szCs w:val="24"/>
        </w:rPr>
        <w:t>вления и утверждения плана ФХД)</w:t>
      </w:r>
      <w:r w:rsidR="00F204B3" w:rsidRPr="00C850BA">
        <w:rPr>
          <w:rFonts w:ascii="Times New Roman" w:hAnsi="Times New Roman" w:cs="Times New Roman"/>
          <w:sz w:val="24"/>
          <w:szCs w:val="24"/>
        </w:rPr>
        <w:t>, в представленном к проверке Плане ФХД в текстовой (описательной) части раздела 1 «Сведения о деятельности муниципального бюджетного и автономного учреждения, созданного на базе муниципального имущества» цели деятельности виды деятельности не в полной мере, соответствуют Уставу.</w:t>
      </w:r>
    </w:p>
    <w:p w:rsidR="00F204B3" w:rsidRPr="00C850BA" w:rsidRDefault="00F204B3"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lastRenderedPageBreak/>
        <w:t>При составлении Плана ФХД не учтены требования пункта 4 Порядка составления и утверждения плана ФХД – «План составляется в рублях с точностью до второго десятичного знака после запятой».</w:t>
      </w:r>
    </w:p>
    <w:p w:rsidR="00505D09" w:rsidRPr="00C850BA" w:rsidRDefault="00505D09" w:rsidP="00505D09">
      <w:pPr>
        <w:spacing w:after="0" w:line="240" w:lineRule="auto"/>
        <w:jc w:val="both"/>
        <w:rPr>
          <w:rFonts w:ascii="Times New Roman" w:hAnsi="Times New Roman" w:cs="Times New Roman"/>
          <w:sz w:val="24"/>
          <w:szCs w:val="24"/>
        </w:rPr>
      </w:pPr>
      <w:r w:rsidRPr="00A65D41">
        <w:rPr>
          <w:rFonts w:ascii="Times New Roman" w:hAnsi="Times New Roman" w:cs="Times New Roman"/>
          <w:b/>
          <w:sz w:val="24"/>
          <w:szCs w:val="24"/>
          <w:u w:val="single"/>
        </w:rPr>
        <w:t>Проверка соблюдения действующего законодательства в части регулирования оплаты труда работников МАДОУ «Родничок»:</w:t>
      </w:r>
      <w:r>
        <w:rPr>
          <w:rFonts w:ascii="Times New Roman" w:hAnsi="Times New Roman" w:cs="Times New Roman"/>
          <w:b/>
          <w:sz w:val="24"/>
          <w:szCs w:val="24"/>
        </w:rPr>
        <w:t xml:space="preserve"> </w:t>
      </w:r>
      <w:r w:rsidRPr="00C850BA">
        <w:rPr>
          <w:rFonts w:ascii="Times New Roman" w:hAnsi="Times New Roman" w:cs="Times New Roman"/>
          <w:sz w:val="24"/>
          <w:szCs w:val="24"/>
        </w:rPr>
        <w:t>В нарушени</w:t>
      </w:r>
      <w:r>
        <w:rPr>
          <w:rFonts w:ascii="Times New Roman" w:hAnsi="Times New Roman" w:cs="Times New Roman"/>
          <w:sz w:val="24"/>
          <w:szCs w:val="24"/>
        </w:rPr>
        <w:t>и</w:t>
      </w:r>
      <w:r w:rsidRPr="00C850BA">
        <w:rPr>
          <w:rFonts w:ascii="Times New Roman" w:hAnsi="Times New Roman" w:cs="Times New Roman"/>
          <w:sz w:val="24"/>
          <w:szCs w:val="24"/>
        </w:rPr>
        <w:t xml:space="preserve"> </w:t>
      </w:r>
      <w:r>
        <w:rPr>
          <w:rFonts w:ascii="Times New Roman" w:hAnsi="Times New Roman" w:cs="Times New Roman"/>
          <w:sz w:val="24"/>
          <w:szCs w:val="24"/>
        </w:rPr>
        <w:t xml:space="preserve">требований пунктов 3, 4 </w:t>
      </w:r>
      <w:r w:rsidRPr="00C850BA">
        <w:rPr>
          <w:rFonts w:ascii="Times New Roman" w:hAnsi="Times New Roman" w:cs="Times New Roman"/>
          <w:sz w:val="24"/>
          <w:szCs w:val="24"/>
        </w:rPr>
        <w:t>Постановлени</w:t>
      </w:r>
      <w:r>
        <w:rPr>
          <w:rFonts w:ascii="Times New Roman" w:hAnsi="Times New Roman" w:cs="Times New Roman"/>
          <w:sz w:val="24"/>
          <w:szCs w:val="24"/>
        </w:rPr>
        <w:t>я</w:t>
      </w:r>
      <w:r w:rsidRPr="00C850BA">
        <w:rPr>
          <w:rFonts w:ascii="Times New Roman" w:hAnsi="Times New Roman" w:cs="Times New Roman"/>
          <w:sz w:val="24"/>
          <w:szCs w:val="24"/>
        </w:rPr>
        <w:t xml:space="preserve"> Администрации Первомайского района от 29.12.2011 № 293 «Об утверждении порядка составления и утверждения плана финансово-хозяйственной деятельности муниципальных бюджетных и автономных учреждений созданных на базе муниципального имущества»</w:t>
      </w:r>
      <w:r>
        <w:rPr>
          <w:rFonts w:ascii="Times New Roman" w:hAnsi="Times New Roman" w:cs="Times New Roman"/>
          <w:sz w:val="24"/>
          <w:szCs w:val="24"/>
        </w:rPr>
        <w:t xml:space="preserve">, </w:t>
      </w:r>
      <w:r w:rsidRPr="00C850BA">
        <w:rPr>
          <w:rFonts w:ascii="Times New Roman" w:eastAsia="Times New Roman" w:hAnsi="Times New Roman" w:cs="Times New Roman"/>
          <w:sz w:val="24"/>
          <w:szCs w:val="24"/>
          <w:lang w:eastAsia="ru-RU"/>
        </w:rPr>
        <w:t>План финансово-хозяйственной деятельности (далее - План ФХД)</w:t>
      </w:r>
      <w:r>
        <w:rPr>
          <w:rFonts w:ascii="Times New Roman" w:eastAsia="Times New Roman" w:hAnsi="Times New Roman" w:cs="Times New Roman"/>
          <w:sz w:val="24"/>
          <w:szCs w:val="24"/>
          <w:lang w:eastAsia="ru-RU"/>
        </w:rPr>
        <w:t xml:space="preserve"> </w:t>
      </w:r>
      <w:r w:rsidRPr="00C850BA">
        <w:rPr>
          <w:rFonts w:ascii="Times New Roman" w:eastAsia="Times New Roman" w:hAnsi="Times New Roman" w:cs="Times New Roman"/>
          <w:sz w:val="24"/>
          <w:szCs w:val="24"/>
          <w:lang w:eastAsia="ru-RU"/>
        </w:rPr>
        <w:t>утвержден</w:t>
      </w:r>
      <w:r>
        <w:rPr>
          <w:rFonts w:ascii="Times New Roman" w:eastAsia="Times New Roman" w:hAnsi="Times New Roman" w:cs="Times New Roman"/>
          <w:sz w:val="24"/>
          <w:szCs w:val="24"/>
          <w:lang w:eastAsia="ru-RU"/>
        </w:rPr>
        <w:t>ный</w:t>
      </w:r>
      <w:r w:rsidRPr="00C850BA">
        <w:rPr>
          <w:rFonts w:ascii="Times New Roman" w:eastAsia="Times New Roman" w:hAnsi="Times New Roman" w:cs="Times New Roman"/>
          <w:sz w:val="24"/>
          <w:szCs w:val="24"/>
          <w:lang w:eastAsia="ru-RU"/>
        </w:rPr>
        <w:t xml:space="preserve"> 30.12.2020 г.</w:t>
      </w:r>
      <w:r>
        <w:rPr>
          <w:rFonts w:ascii="Times New Roman" w:eastAsia="Times New Roman" w:hAnsi="Times New Roman" w:cs="Times New Roman"/>
          <w:sz w:val="24"/>
          <w:szCs w:val="24"/>
          <w:lang w:eastAsia="ru-RU"/>
        </w:rPr>
        <w:t xml:space="preserve">, </w:t>
      </w:r>
      <w:r w:rsidRPr="00C850BA">
        <w:rPr>
          <w:rFonts w:ascii="Times New Roman" w:hAnsi="Times New Roman" w:cs="Times New Roman"/>
          <w:sz w:val="24"/>
          <w:szCs w:val="24"/>
        </w:rPr>
        <w:t>составлен только на один финансовый год</w:t>
      </w:r>
      <w:r>
        <w:rPr>
          <w:rFonts w:ascii="Times New Roman" w:hAnsi="Times New Roman" w:cs="Times New Roman"/>
          <w:sz w:val="24"/>
          <w:szCs w:val="24"/>
        </w:rPr>
        <w:t xml:space="preserve">, </w:t>
      </w:r>
      <w:r w:rsidRPr="00C850BA">
        <w:rPr>
          <w:rFonts w:ascii="Times New Roman" w:hAnsi="Times New Roman" w:cs="Times New Roman"/>
          <w:sz w:val="24"/>
          <w:szCs w:val="24"/>
        </w:rPr>
        <w:t>в текстовой (описательной) части раздела 1 «Сведения о деятельности муниципального бюджетного и автономного учреждения, созданного на базе муниципального имущества» цели деятельности виды деятельности не в полной мере соответствуют Устав</w:t>
      </w:r>
      <w:r>
        <w:rPr>
          <w:rFonts w:ascii="Times New Roman" w:hAnsi="Times New Roman" w:cs="Times New Roman"/>
          <w:sz w:val="24"/>
          <w:szCs w:val="24"/>
        </w:rPr>
        <w:t>у</w:t>
      </w:r>
      <w:r w:rsidRPr="00C850BA">
        <w:rPr>
          <w:rFonts w:ascii="Times New Roman" w:hAnsi="Times New Roman" w:cs="Times New Roman"/>
          <w:sz w:val="24"/>
          <w:szCs w:val="24"/>
        </w:rPr>
        <w:t xml:space="preserve"> Муниципального автономного дошкольного образовательного учреждения детск</w:t>
      </w:r>
      <w:r>
        <w:rPr>
          <w:rFonts w:ascii="Times New Roman" w:hAnsi="Times New Roman" w:cs="Times New Roman"/>
          <w:sz w:val="24"/>
          <w:szCs w:val="24"/>
        </w:rPr>
        <w:t>ий</w:t>
      </w:r>
      <w:r w:rsidRPr="00C850BA">
        <w:rPr>
          <w:rFonts w:ascii="Times New Roman" w:hAnsi="Times New Roman" w:cs="Times New Roman"/>
          <w:sz w:val="24"/>
          <w:szCs w:val="24"/>
        </w:rPr>
        <w:t xml:space="preserve"> сад общеразвивающего вида «Родничок» Первомайского района утвержденн</w:t>
      </w:r>
      <w:r>
        <w:rPr>
          <w:rFonts w:ascii="Times New Roman" w:hAnsi="Times New Roman" w:cs="Times New Roman"/>
          <w:sz w:val="24"/>
          <w:szCs w:val="24"/>
        </w:rPr>
        <w:t xml:space="preserve">ому </w:t>
      </w:r>
      <w:r w:rsidRPr="00C850BA">
        <w:rPr>
          <w:rFonts w:ascii="Times New Roman" w:hAnsi="Times New Roman" w:cs="Times New Roman"/>
          <w:sz w:val="24"/>
          <w:szCs w:val="24"/>
        </w:rPr>
        <w:t xml:space="preserve">Постановлением Администрации Первомайского района от 02.11.2015 </w:t>
      </w:r>
      <w:r>
        <w:rPr>
          <w:rFonts w:ascii="Times New Roman" w:hAnsi="Times New Roman" w:cs="Times New Roman"/>
          <w:sz w:val="24"/>
          <w:szCs w:val="24"/>
        </w:rPr>
        <w:t xml:space="preserve">№239 (далее – Устав Учреждения), а также </w:t>
      </w:r>
      <w:r w:rsidRPr="00C850BA">
        <w:rPr>
          <w:rFonts w:ascii="Times New Roman" w:hAnsi="Times New Roman" w:cs="Times New Roman"/>
          <w:sz w:val="24"/>
          <w:szCs w:val="24"/>
        </w:rPr>
        <w:t>не учтены требования составления и утверждения плана ФХД – «План составляется в рублях с точностью до второго десятичного знака после запятой».</w:t>
      </w:r>
    </w:p>
    <w:p w:rsidR="00505D09" w:rsidRDefault="00505D09" w:rsidP="00505D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0BA">
        <w:rPr>
          <w:rFonts w:ascii="Times New Roman" w:eastAsia="Times New Roman" w:hAnsi="Times New Roman" w:cs="Times New Roman"/>
          <w:sz w:val="24"/>
          <w:szCs w:val="24"/>
          <w:lang w:eastAsia="ru-RU"/>
        </w:rPr>
        <w:t xml:space="preserve">В рамках Плана ФХД, в части осуществления выплат на оплату труда и начислений на выплаты по оплате труда, между </w:t>
      </w:r>
      <w:r>
        <w:rPr>
          <w:rFonts w:ascii="Times New Roman" w:eastAsia="Times New Roman" w:hAnsi="Times New Roman" w:cs="Times New Roman"/>
          <w:sz w:val="24"/>
          <w:szCs w:val="24"/>
          <w:lang w:eastAsia="ru-RU"/>
        </w:rPr>
        <w:t xml:space="preserve">Управлением образования </w:t>
      </w:r>
      <w:r w:rsidRPr="00C850BA">
        <w:rPr>
          <w:rFonts w:ascii="Times New Roman" w:eastAsia="Times New Roman" w:hAnsi="Times New Roman" w:cs="Times New Roman"/>
          <w:sz w:val="24"/>
          <w:szCs w:val="24"/>
          <w:lang w:eastAsia="ru-RU"/>
        </w:rPr>
        <w:t>и МАДОУ «Родничок»</w:t>
      </w:r>
      <w:r w:rsidRPr="00C850BA">
        <w:rPr>
          <w:rFonts w:ascii="Times New Roman" w:hAnsi="Times New Roman" w:cs="Times New Roman"/>
          <w:sz w:val="24"/>
          <w:szCs w:val="24"/>
        </w:rPr>
        <w:t>,</w:t>
      </w:r>
      <w:r w:rsidRPr="00C850BA">
        <w:rPr>
          <w:rFonts w:ascii="Times New Roman" w:hAnsi="Times New Roman" w:cs="Times New Roman"/>
          <w:b/>
          <w:sz w:val="24"/>
          <w:szCs w:val="24"/>
        </w:rPr>
        <w:t xml:space="preserve"> з</w:t>
      </w:r>
      <w:r w:rsidRPr="00C850BA">
        <w:rPr>
          <w:rFonts w:ascii="Times New Roman" w:eastAsia="Times New Roman" w:hAnsi="Times New Roman" w:cs="Times New Roman"/>
          <w:sz w:val="24"/>
          <w:szCs w:val="24"/>
          <w:lang w:eastAsia="ru-RU"/>
        </w:rPr>
        <w:t>аключены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а также о предоставлении субсидии на иные цели</w:t>
      </w:r>
      <w:r>
        <w:rPr>
          <w:rFonts w:ascii="Times New Roman" w:eastAsia="Times New Roman" w:hAnsi="Times New Roman" w:cs="Times New Roman"/>
          <w:sz w:val="24"/>
          <w:szCs w:val="24"/>
          <w:lang w:eastAsia="ru-RU"/>
        </w:rPr>
        <w:t>.</w:t>
      </w:r>
    </w:p>
    <w:p w:rsidR="00505D09" w:rsidRPr="00C850BA" w:rsidRDefault="00505D09" w:rsidP="00505D09">
      <w:pPr>
        <w:widowControl w:val="0"/>
        <w:suppressAutoHyphens/>
        <w:spacing w:after="0" w:line="240" w:lineRule="auto"/>
        <w:jc w:val="both"/>
        <w:rPr>
          <w:rFonts w:ascii="Times New Roman" w:eastAsia="Andale Sans UI" w:hAnsi="Times New Roman" w:cs="Times New Roman"/>
          <w:sz w:val="24"/>
          <w:szCs w:val="24"/>
          <w:lang w:bidi="en-US"/>
        </w:rPr>
      </w:pPr>
      <w:r w:rsidRPr="00A65D41">
        <w:rPr>
          <w:rFonts w:ascii="Times New Roman" w:eastAsia="Andale Sans UI" w:hAnsi="Times New Roman" w:cs="Times New Roman"/>
          <w:b/>
          <w:sz w:val="24"/>
          <w:szCs w:val="24"/>
          <w:u w:val="single"/>
          <w:lang w:bidi="en-US"/>
        </w:rPr>
        <w:t>Анализ локальных актов, регулирующих оплату труда</w:t>
      </w:r>
      <w:r>
        <w:rPr>
          <w:rFonts w:ascii="Times New Roman" w:eastAsia="Andale Sans UI" w:hAnsi="Times New Roman" w:cs="Times New Roman"/>
          <w:b/>
          <w:sz w:val="24"/>
          <w:szCs w:val="24"/>
          <w:lang w:bidi="en-US"/>
        </w:rPr>
        <w:t xml:space="preserve"> – </w:t>
      </w:r>
      <w:r w:rsidRPr="00FD7777">
        <w:rPr>
          <w:rFonts w:ascii="Times New Roman" w:eastAsia="Andale Sans UI" w:hAnsi="Times New Roman" w:cs="Times New Roman"/>
          <w:sz w:val="24"/>
          <w:szCs w:val="24"/>
          <w:lang w:bidi="en-US"/>
        </w:rPr>
        <w:t>в</w:t>
      </w:r>
      <w:r w:rsidRPr="00C850BA">
        <w:rPr>
          <w:rFonts w:ascii="Times New Roman" w:eastAsia="Andale Sans UI" w:hAnsi="Times New Roman" w:cs="Times New Roman"/>
          <w:sz w:val="24"/>
          <w:szCs w:val="24"/>
          <w:lang w:bidi="en-US"/>
        </w:rPr>
        <w:t xml:space="preserve"> целях обеспечения соблюдения трудовых и социальных гарантий работников, в МАДОУ «Родничок» заключен Коллективный договор </w:t>
      </w:r>
      <w:r>
        <w:rPr>
          <w:rFonts w:ascii="Times New Roman" w:eastAsia="Andale Sans UI" w:hAnsi="Times New Roman" w:cs="Times New Roman"/>
          <w:sz w:val="24"/>
          <w:szCs w:val="24"/>
          <w:lang w:bidi="en-US"/>
        </w:rPr>
        <w:t>М</w:t>
      </w:r>
      <w:r w:rsidRPr="00C850BA">
        <w:rPr>
          <w:rFonts w:ascii="Times New Roman" w:eastAsia="Andale Sans UI" w:hAnsi="Times New Roman" w:cs="Times New Roman"/>
          <w:sz w:val="24"/>
          <w:szCs w:val="24"/>
          <w:lang w:bidi="en-US"/>
        </w:rPr>
        <w:t xml:space="preserve">униципального автономного дошкольного образовательного учреждения детского сада общеразвивающего вида «Родничок» Первомайского района» на 2019-2022 годы (далее – Коллективный договор). Коллективный договор подписан 08.11.2019 от работодателя – заведующей МАДОУ «Родничок», от работников – председателем профсоюзной организации МАДОУ «Родничок».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Коллективный договор</w:t>
      </w:r>
      <w:r>
        <w:rPr>
          <w:rFonts w:ascii="Times New Roman" w:hAnsi="Times New Roman" w:cs="Times New Roman"/>
          <w:sz w:val="24"/>
          <w:szCs w:val="24"/>
        </w:rPr>
        <w:t xml:space="preserve"> зарегистрирован в Администрации Первомайского района</w:t>
      </w:r>
      <w:r w:rsidRPr="00C850BA">
        <w:rPr>
          <w:rFonts w:ascii="Times New Roman" w:hAnsi="Times New Roman" w:cs="Times New Roman"/>
          <w:sz w:val="24"/>
          <w:szCs w:val="24"/>
        </w:rPr>
        <w:t xml:space="preserve"> 20.11.2019 №12 (2019), что </w:t>
      </w:r>
      <w:r>
        <w:rPr>
          <w:rFonts w:ascii="Times New Roman" w:hAnsi="Times New Roman" w:cs="Times New Roman"/>
          <w:sz w:val="24"/>
          <w:szCs w:val="24"/>
        </w:rPr>
        <w:t xml:space="preserve">превышает срок, </w:t>
      </w:r>
      <w:r w:rsidRPr="00C850BA">
        <w:rPr>
          <w:rFonts w:ascii="Times New Roman" w:hAnsi="Times New Roman" w:cs="Times New Roman"/>
          <w:sz w:val="24"/>
          <w:szCs w:val="24"/>
        </w:rPr>
        <w:t>установленн</w:t>
      </w:r>
      <w:r>
        <w:rPr>
          <w:rFonts w:ascii="Times New Roman" w:hAnsi="Times New Roman" w:cs="Times New Roman"/>
          <w:sz w:val="24"/>
          <w:szCs w:val="24"/>
        </w:rPr>
        <w:t>ый</w:t>
      </w:r>
      <w:r w:rsidRPr="00C850BA">
        <w:rPr>
          <w:rFonts w:ascii="Times New Roman" w:hAnsi="Times New Roman" w:cs="Times New Roman"/>
          <w:sz w:val="24"/>
          <w:szCs w:val="24"/>
        </w:rPr>
        <w:t xml:space="preserve"> ч</w:t>
      </w:r>
      <w:r>
        <w:rPr>
          <w:rFonts w:ascii="Times New Roman" w:hAnsi="Times New Roman" w:cs="Times New Roman"/>
          <w:sz w:val="24"/>
          <w:szCs w:val="24"/>
        </w:rPr>
        <w:t xml:space="preserve">астью </w:t>
      </w:r>
      <w:r w:rsidRPr="00C850BA">
        <w:rPr>
          <w:rFonts w:ascii="Times New Roman" w:hAnsi="Times New Roman" w:cs="Times New Roman"/>
          <w:sz w:val="24"/>
          <w:szCs w:val="24"/>
        </w:rPr>
        <w:t>1 ст</w:t>
      </w:r>
      <w:r>
        <w:rPr>
          <w:rFonts w:ascii="Times New Roman" w:hAnsi="Times New Roman" w:cs="Times New Roman"/>
          <w:sz w:val="24"/>
          <w:szCs w:val="24"/>
        </w:rPr>
        <w:t>атьи</w:t>
      </w:r>
      <w:r w:rsidRPr="00C850BA">
        <w:rPr>
          <w:rFonts w:ascii="Times New Roman" w:hAnsi="Times New Roman" w:cs="Times New Roman"/>
          <w:sz w:val="24"/>
          <w:szCs w:val="24"/>
        </w:rPr>
        <w:t xml:space="preserve"> 50 Трудового кодекса Р</w:t>
      </w:r>
      <w:r>
        <w:rPr>
          <w:rFonts w:ascii="Times New Roman" w:hAnsi="Times New Roman" w:cs="Times New Roman"/>
          <w:sz w:val="24"/>
          <w:szCs w:val="24"/>
        </w:rPr>
        <w:t xml:space="preserve">оссийской Федерации (далее – Трудовой кодекс РФ) </w:t>
      </w:r>
      <w:r w:rsidRPr="00C850BA">
        <w:rPr>
          <w:rFonts w:ascii="Times New Roman" w:hAnsi="Times New Roman" w:cs="Times New Roman"/>
          <w:sz w:val="24"/>
          <w:szCs w:val="24"/>
        </w:rPr>
        <w:t>и п</w:t>
      </w:r>
      <w:r>
        <w:rPr>
          <w:rFonts w:ascii="Times New Roman" w:hAnsi="Times New Roman" w:cs="Times New Roman"/>
          <w:sz w:val="24"/>
          <w:szCs w:val="24"/>
        </w:rPr>
        <w:t xml:space="preserve">унктом </w:t>
      </w:r>
      <w:r w:rsidRPr="00C850BA">
        <w:rPr>
          <w:rFonts w:ascii="Times New Roman" w:hAnsi="Times New Roman" w:cs="Times New Roman"/>
          <w:sz w:val="24"/>
          <w:szCs w:val="24"/>
        </w:rPr>
        <w:t>9.2. Коллективного договора.</w:t>
      </w:r>
    </w:p>
    <w:p w:rsidR="00505D09" w:rsidRPr="00C850BA" w:rsidRDefault="00505D09" w:rsidP="00505D09">
      <w:pPr>
        <w:widowControl w:val="0"/>
        <w:suppressAutoHyphens/>
        <w:spacing w:after="0" w:line="240" w:lineRule="auto"/>
        <w:ind w:firstLine="709"/>
        <w:jc w:val="both"/>
        <w:rPr>
          <w:rFonts w:ascii="Times New Roman" w:hAnsi="Times New Roman" w:cs="Times New Roman"/>
          <w:sz w:val="24"/>
          <w:szCs w:val="24"/>
        </w:rPr>
      </w:pPr>
      <w:r w:rsidRPr="00EB61B2">
        <w:rPr>
          <w:rFonts w:ascii="Times New Roman" w:hAnsi="Times New Roman" w:cs="Times New Roman"/>
          <w:sz w:val="24"/>
          <w:szCs w:val="24"/>
        </w:rPr>
        <w:t xml:space="preserve">Пунктом 4.2.4. </w:t>
      </w:r>
      <w:r>
        <w:rPr>
          <w:rFonts w:ascii="Times New Roman" w:hAnsi="Times New Roman" w:cs="Times New Roman"/>
          <w:sz w:val="24"/>
          <w:szCs w:val="24"/>
        </w:rPr>
        <w:t>«</w:t>
      </w:r>
      <w:r w:rsidRPr="00C850BA">
        <w:rPr>
          <w:rFonts w:ascii="Times New Roman" w:eastAsia="Andale Sans UI" w:hAnsi="Times New Roman" w:cs="Times New Roman"/>
          <w:sz w:val="24"/>
          <w:szCs w:val="24"/>
          <w:lang w:bidi="en-US"/>
        </w:rPr>
        <w:t>Положени</w:t>
      </w:r>
      <w:r>
        <w:rPr>
          <w:rFonts w:ascii="Times New Roman" w:eastAsia="Andale Sans UI" w:hAnsi="Times New Roman" w:cs="Times New Roman"/>
          <w:sz w:val="24"/>
          <w:szCs w:val="24"/>
          <w:lang w:bidi="en-US"/>
        </w:rPr>
        <w:t>я</w:t>
      </w:r>
      <w:r w:rsidRPr="00C850BA">
        <w:rPr>
          <w:rFonts w:ascii="Times New Roman" w:eastAsia="Andale Sans UI" w:hAnsi="Times New Roman" w:cs="Times New Roman"/>
          <w:sz w:val="24"/>
          <w:szCs w:val="24"/>
          <w:lang w:bidi="en-US"/>
        </w:rPr>
        <w:t xml:space="preserve"> о системе оплаты труда работников муниципального автономного дошкольного образовательного учреждения детского сада общеразвивающего вида «Родничок» Первомайского района</w:t>
      </w:r>
      <w:r>
        <w:rPr>
          <w:rFonts w:ascii="Times New Roman" w:eastAsia="Andale Sans UI" w:hAnsi="Times New Roman" w:cs="Times New Roman"/>
          <w:sz w:val="24"/>
          <w:szCs w:val="24"/>
          <w:lang w:bidi="en-US"/>
        </w:rPr>
        <w:t>»</w:t>
      </w:r>
      <w:r w:rsidRPr="00C850BA">
        <w:rPr>
          <w:rFonts w:ascii="Times New Roman" w:eastAsia="Andale Sans UI" w:hAnsi="Times New Roman" w:cs="Times New Roman"/>
          <w:sz w:val="24"/>
          <w:szCs w:val="24"/>
          <w:lang w:bidi="en-US"/>
        </w:rPr>
        <w:t>, утвержденного приказом заведующей МАДОУ «Родничок» 14.02.2019 №15-О и согласованного председателем профсоюзного комитета 14.02.2019 (далее - Положение о системе оплаты труда работников МАДОУ «Родничок»)</w:t>
      </w:r>
      <w:r>
        <w:rPr>
          <w:rFonts w:ascii="Times New Roman" w:eastAsia="Andale Sans UI" w:hAnsi="Times New Roman" w:cs="Times New Roman"/>
          <w:sz w:val="24"/>
          <w:szCs w:val="24"/>
          <w:lang w:bidi="en-US"/>
        </w:rPr>
        <w:t xml:space="preserve"> </w:t>
      </w:r>
      <w:r w:rsidRPr="00EB61B2">
        <w:rPr>
          <w:rFonts w:ascii="Times New Roman" w:hAnsi="Times New Roman" w:cs="Times New Roman"/>
          <w:sz w:val="24"/>
          <w:szCs w:val="24"/>
        </w:rPr>
        <w:t xml:space="preserve">утверждена таблица «Компенсационные выплаты за работу в сельской местности», </w:t>
      </w:r>
      <w:r>
        <w:rPr>
          <w:rFonts w:ascii="Times New Roman" w:hAnsi="Times New Roman" w:cs="Times New Roman"/>
          <w:sz w:val="24"/>
          <w:szCs w:val="24"/>
        </w:rPr>
        <w:t>где</w:t>
      </w:r>
      <w:r w:rsidRPr="00EB61B2">
        <w:rPr>
          <w:rFonts w:ascii="Times New Roman" w:hAnsi="Times New Roman" w:cs="Times New Roman"/>
          <w:sz w:val="24"/>
          <w:szCs w:val="24"/>
        </w:rPr>
        <w:t xml:space="preserve"> </w:t>
      </w:r>
      <w:r w:rsidRPr="00336247">
        <w:rPr>
          <w:rFonts w:ascii="Times New Roman" w:hAnsi="Times New Roman" w:cs="Times New Roman"/>
          <w:b/>
          <w:sz w:val="24"/>
          <w:szCs w:val="24"/>
        </w:rPr>
        <w:t>компенсационные выплаты за работу в условиях сельской местности определены фиксированной суммой с разбивкой по должностям</w:t>
      </w:r>
      <w:r w:rsidRPr="00EB61B2">
        <w:rPr>
          <w:rFonts w:ascii="Times New Roman" w:hAnsi="Times New Roman" w:cs="Times New Roman"/>
          <w:sz w:val="24"/>
          <w:szCs w:val="24"/>
        </w:rPr>
        <w:t xml:space="preserve">, что не соответствует требованиям </w:t>
      </w:r>
      <w:r w:rsidRPr="00F40FE4">
        <w:rPr>
          <w:rFonts w:ascii="Times New Roman" w:hAnsi="Times New Roman" w:cs="Times New Roman"/>
          <w:sz w:val="24"/>
          <w:szCs w:val="24"/>
          <w:u w:val="single"/>
        </w:rPr>
        <w:t>Постановления Администрации Томской области от 17.08.2009 № 137а</w:t>
      </w:r>
      <w:r>
        <w:rPr>
          <w:rFonts w:ascii="Times New Roman" w:hAnsi="Times New Roman" w:cs="Times New Roman"/>
          <w:sz w:val="24"/>
          <w:szCs w:val="24"/>
        </w:rPr>
        <w:t xml:space="preserve"> «</w:t>
      </w:r>
      <w:r w:rsidRPr="005B1A7F">
        <w:rPr>
          <w:rFonts w:ascii="Times New Roman" w:hAnsi="Times New Roman" w:cs="Times New Roman"/>
          <w:sz w:val="24"/>
          <w:szCs w:val="24"/>
        </w:rPr>
        <w:t xml:space="preserve">Об утверждении Положения о системе оплаты труда работников областных государственных учреждений, находящихся в ведении Департамента общего образования Томской области, и о внесении изменений в постановление Администрации Томской области от 27.04.2009 </w:t>
      </w:r>
      <w:r>
        <w:rPr>
          <w:rFonts w:ascii="Times New Roman" w:hAnsi="Times New Roman" w:cs="Times New Roman"/>
          <w:sz w:val="24"/>
          <w:szCs w:val="24"/>
        </w:rPr>
        <w:t>№</w:t>
      </w:r>
      <w:r w:rsidRPr="005B1A7F">
        <w:rPr>
          <w:rFonts w:ascii="Times New Roman" w:hAnsi="Times New Roman" w:cs="Times New Roman"/>
          <w:sz w:val="24"/>
          <w:szCs w:val="24"/>
        </w:rPr>
        <w:t xml:space="preserve"> 80а</w:t>
      </w:r>
      <w:r>
        <w:rPr>
          <w:rFonts w:ascii="Times New Roman" w:hAnsi="Times New Roman" w:cs="Times New Roman"/>
          <w:sz w:val="24"/>
          <w:szCs w:val="24"/>
        </w:rPr>
        <w:t xml:space="preserve">» (далее – Постановление Администрации Томской области от 17.08.2009 № 137а) </w:t>
      </w:r>
      <w:r w:rsidRPr="00F40FE4">
        <w:rPr>
          <w:rFonts w:ascii="Times New Roman" w:hAnsi="Times New Roman" w:cs="Times New Roman"/>
          <w:sz w:val="24"/>
          <w:szCs w:val="24"/>
          <w:u w:val="single"/>
        </w:rPr>
        <w:t xml:space="preserve">и Постановления Администрации Первомайского района от 28.10.2016 №308 </w:t>
      </w:r>
      <w:r>
        <w:rPr>
          <w:rFonts w:ascii="Times New Roman" w:hAnsi="Times New Roman" w:cs="Times New Roman"/>
          <w:sz w:val="24"/>
          <w:szCs w:val="24"/>
        </w:rPr>
        <w:t xml:space="preserve">«Об утверждении </w:t>
      </w:r>
      <w:r w:rsidRPr="00EB61B2">
        <w:rPr>
          <w:rFonts w:ascii="Times New Roman" w:hAnsi="Times New Roman" w:cs="Times New Roman"/>
          <w:sz w:val="24"/>
          <w:szCs w:val="24"/>
        </w:rPr>
        <w:t>Положения о системе оплаты труда работников муниципальных образовательных организаций Первомайского района</w:t>
      </w:r>
      <w:r>
        <w:rPr>
          <w:rFonts w:ascii="Times New Roman" w:hAnsi="Times New Roman" w:cs="Times New Roman"/>
          <w:sz w:val="24"/>
          <w:szCs w:val="24"/>
        </w:rPr>
        <w:t xml:space="preserve">» (далее – </w:t>
      </w:r>
      <w:r w:rsidRPr="000C7CE0">
        <w:rPr>
          <w:rFonts w:ascii="Times New Roman" w:hAnsi="Times New Roman" w:cs="Times New Roman"/>
          <w:sz w:val="24"/>
          <w:szCs w:val="24"/>
        </w:rPr>
        <w:t>Положени</w:t>
      </w:r>
      <w:r>
        <w:rPr>
          <w:rFonts w:ascii="Times New Roman" w:hAnsi="Times New Roman" w:cs="Times New Roman"/>
          <w:sz w:val="24"/>
          <w:szCs w:val="24"/>
        </w:rPr>
        <w:t>е</w:t>
      </w:r>
      <w:r w:rsidRPr="000C7CE0">
        <w:rPr>
          <w:rFonts w:ascii="Times New Roman" w:hAnsi="Times New Roman" w:cs="Times New Roman"/>
          <w:sz w:val="24"/>
          <w:szCs w:val="24"/>
        </w:rPr>
        <w:t xml:space="preserve"> о системе оплаты труда №308</w:t>
      </w:r>
      <w:r>
        <w:rPr>
          <w:rFonts w:ascii="Times New Roman" w:hAnsi="Times New Roman" w:cs="Times New Roman"/>
          <w:sz w:val="24"/>
          <w:szCs w:val="24"/>
        </w:rPr>
        <w:t>)</w:t>
      </w:r>
      <w:r w:rsidRPr="00EB61B2">
        <w:rPr>
          <w:rFonts w:ascii="Times New Roman" w:hAnsi="Times New Roman" w:cs="Times New Roman"/>
          <w:sz w:val="24"/>
          <w:szCs w:val="24"/>
        </w:rPr>
        <w:t xml:space="preserve">, </w:t>
      </w:r>
      <w:r>
        <w:rPr>
          <w:rFonts w:ascii="Times New Roman" w:hAnsi="Times New Roman" w:cs="Times New Roman"/>
          <w:sz w:val="24"/>
          <w:szCs w:val="24"/>
        </w:rPr>
        <w:t xml:space="preserve">согласно которым </w:t>
      </w:r>
      <w:r w:rsidRPr="004F2AB9">
        <w:rPr>
          <w:rFonts w:ascii="Times New Roman" w:hAnsi="Times New Roman" w:cs="Times New Roman"/>
          <w:b/>
          <w:sz w:val="24"/>
          <w:szCs w:val="24"/>
        </w:rPr>
        <w:t>размер компенсационной выплаты</w:t>
      </w:r>
      <w:r>
        <w:rPr>
          <w:rFonts w:ascii="Times New Roman" w:hAnsi="Times New Roman" w:cs="Times New Roman"/>
          <w:sz w:val="24"/>
          <w:szCs w:val="24"/>
        </w:rPr>
        <w:t xml:space="preserve"> </w:t>
      </w:r>
      <w:r w:rsidRPr="004F2AB9">
        <w:rPr>
          <w:rFonts w:ascii="Times New Roman" w:hAnsi="Times New Roman" w:cs="Times New Roman"/>
          <w:b/>
          <w:sz w:val="24"/>
          <w:szCs w:val="24"/>
        </w:rPr>
        <w:t>устанавливается</w:t>
      </w:r>
      <w:r>
        <w:rPr>
          <w:rFonts w:ascii="Times New Roman" w:hAnsi="Times New Roman" w:cs="Times New Roman"/>
          <w:sz w:val="24"/>
          <w:szCs w:val="24"/>
        </w:rPr>
        <w:t xml:space="preserve"> </w:t>
      </w:r>
      <w:r w:rsidRPr="00EB61B2">
        <w:rPr>
          <w:rFonts w:ascii="Times New Roman" w:hAnsi="Times New Roman" w:cs="Times New Roman"/>
          <w:sz w:val="24"/>
          <w:szCs w:val="24"/>
        </w:rPr>
        <w:t>локальным нормативным актом, принимаемым с учетом мнения представительного органа работников или коллективным договором</w:t>
      </w:r>
      <w:r>
        <w:rPr>
          <w:rFonts w:ascii="Times New Roman" w:hAnsi="Times New Roman" w:cs="Times New Roman"/>
          <w:sz w:val="24"/>
          <w:szCs w:val="24"/>
        </w:rPr>
        <w:t xml:space="preserve">, </w:t>
      </w:r>
      <w:r w:rsidRPr="004F2AB9">
        <w:rPr>
          <w:rFonts w:ascii="Times New Roman" w:hAnsi="Times New Roman" w:cs="Times New Roman"/>
          <w:b/>
          <w:sz w:val="24"/>
          <w:szCs w:val="24"/>
        </w:rPr>
        <w:t>в пределах установленных диапазонов за</w:t>
      </w:r>
      <w:r w:rsidRPr="00EB61B2">
        <w:rPr>
          <w:rFonts w:ascii="Times New Roman" w:hAnsi="Times New Roman" w:cs="Times New Roman"/>
          <w:b/>
          <w:sz w:val="24"/>
          <w:szCs w:val="24"/>
        </w:rPr>
        <w:t xml:space="preserve"> один час работы</w:t>
      </w:r>
      <w:r>
        <w:rPr>
          <w:rFonts w:ascii="Times New Roman" w:hAnsi="Times New Roman" w:cs="Times New Roman"/>
          <w:b/>
          <w:sz w:val="24"/>
          <w:szCs w:val="24"/>
        </w:rPr>
        <w:t xml:space="preserve">. </w:t>
      </w:r>
      <w:r w:rsidRPr="00EB61B2">
        <w:rPr>
          <w:rFonts w:ascii="Times New Roman" w:hAnsi="Times New Roman" w:cs="Times New Roman"/>
          <w:sz w:val="24"/>
          <w:szCs w:val="24"/>
        </w:rPr>
        <w:t xml:space="preserve">Размер выплачиваемой работнику за календарный месяц компенсационной выплаты определяется путем умножения размера компенсационной выплаты за один час работы (исходя из установленной нормы часов) на </w:t>
      </w:r>
      <w:r w:rsidRPr="00EB61B2">
        <w:rPr>
          <w:rFonts w:ascii="Times New Roman" w:hAnsi="Times New Roman" w:cs="Times New Roman"/>
          <w:sz w:val="24"/>
          <w:szCs w:val="24"/>
        </w:rPr>
        <w:lastRenderedPageBreak/>
        <w:t>фактически отработанное время.</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w:t>
      </w:r>
      <w:r w:rsidRPr="00C850BA">
        <w:rPr>
          <w:rFonts w:ascii="Times New Roman" w:hAnsi="Times New Roman" w:cs="Times New Roman"/>
          <w:sz w:val="24"/>
          <w:szCs w:val="24"/>
        </w:rPr>
        <w:t>Положени</w:t>
      </w:r>
      <w:r>
        <w:rPr>
          <w:rFonts w:ascii="Times New Roman" w:hAnsi="Times New Roman" w:cs="Times New Roman"/>
          <w:sz w:val="24"/>
          <w:szCs w:val="24"/>
        </w:rPr>
        <w:t>и</w:t>
      </w:r>
      <w:r w:rsidRPr="00C850BA">
        <w:rPr>
          <w:rFonts w:ascii="Times New Roman" w:hAnsi="Times New Roman" w:cs="Times New Roman"/>
          <w:sz w:val="24"/>
          <w:szCs w:val="24"/>
        </w:rPr>
        <w:t xml:space="preserve"> о распределении стимулирующей части фонда оплаты труда работников МАДОУ детский сад общеразвивающего вида «Родничок» Первомайского района</w:t>
      </w:r>
      <w:r>
        <w:rPr>
          <w:rFonts w:ascii="Times New Roman" w:hAnsi="Times New Roman" w:cs="Times New Roman"/>
          <w:sz w:val="24"/>
          <w:szCs w:val="24"/>
        </w:rPr>
        <w:t>»</w:t>
      </w:r>
      <w:r w:rsidRPr="00C850BA">
        <w:rPr>
          <w:rFonts w:ascii="Times New Roman" w:hAnsi="Times New Roman" w:cs="Times New Roman"/>
          <w:sz w:val="24"/>
          <w:szCs w:val="24"/>
        </w:rPr>
        <w:t xml:space="preserve">, утвержденного заведующей МАДОУ «Родничок» и согласованного председателем </w:t>
      </w:r>
      <w:r>
        <w:rPr>
          <w:rFonts w:ascii="Times New Roman" w:hAnsi="Times New Roman" w:cs="Times New Roman"/>
          <w:sz w:val="24"/>
          <w:szCs w:val="24"/>
        </w:rPr>
        <w:t xml:space="preserve">профсоюзного комитета </w:t>
      </w:r>
      <w:r w:rsidRPr="00C850BA">
        <w:rPr>
          <w:rFonts w:ascii="Times New Roman" w:hAnsi="Times New Roman" w:cs="Times New Roman"/>
          <w:sz w:val="24"/>
          <w:szCs w:val="24"/>
        </w:rPr>
        <w:t>20.03.2013 года</w:t>
      </w:r>
      <w:r>
        <w:rPr>
          <w:rFonts w:ascii="Times New Roman" w:hAnsi="Times New Roman" w:cs="Times New Roman"/>
          <w:sz w:val="24"/>
          <w:szCs w:val="24"/>
        </w:rPr>
        <w:t xml:space="preserve"> (далее – Положение о распределении стимулирующей части фонда оплаты труда работников МАДОУ Родничок»)</w:t>
      </w:r>
      <w:r w:rsidRPr="00C850BA">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в пункте</w:t>
      </w:r>
      <w:r>
        <w:rPr>
          <w:rFonts w:ascii="Times New Roman" w:hAnsi="Times New Roman" w:cs="Times New Roman"/>
          <w:sz w:val="24"/>
          <w:szCs w:val="24"/>
        </w:rPr>
        <w:t xml:space="preserve"> </w:t>
      </w:r>
      <w:r w:rsidRPr="00C850BA">
        <w:rPr>
          <w:rFonts w:ascii="Times New Roman" w:hAnsi="Times New Roman" w:cs="Times New Roman"/>
          <w:sz w:val="24"/>
          <w:szCs w:val="24"/>
        </w:rPr>
        <w:t>1.2. указан</w:t>
      </w:r>
      <w:r>
        <w:rPr>
          <w:rFonts w:ascii="Times New Roman" w:hAnsi="Times New Roman" w:cs="Times New Roman"/>
          <w:sz w:val="24"/>
          <w:szCs w:val="24"/>
        </w:rPr>
        <w:t>ы реквизиты З</w:t>
      </w:r>
      <w:r w:rsidRPr="00C850BA">
        <w:rPr>
          <w:rFonts w:ascii="Times New Roman" w:hAnsi="Times New Roman" w:cs="Times New Roman"/>
          <w:sz w:val="24"/>
          <w:szCs w:val="24"/>
        </w:rPr>
        <w:t>акон</w:t>
      </w:r>
      <w:r>
        <w:rPr>
          <w:rFonts w:ascii="Times New Roman" w:hAnsi="Times New Roman" w:cs="Times New Roman"/>
          <w:sz w:val="24"/>
          <w:szCs w:val="24"/>
        </w:rPr>
        <w:t>а</w:t>
      </w:r>
      <w:r w:rsidRPr="00C850BA">
        <w:rPr>
          <w:rFonts w:ascii="Times New Roman" w:hAnsi="Times New Roman" w:cs="Times New Roman"/>
          <w:sz w:val="24"/>
          <w:szCs w:val="24"/>
        </w:rPr>
        <w:t xml:space="preserve"> Томской области от 12</w:t>
      </w:r>
      <w:r>
        <w:rPr>
          <w:rFonts w:ascii="Times New Roman" w:hAnsi="Times New Roman" w:cs="Times New Roman"/>
          <w:sz w:val="24"/>
          <w:szCs w:val="24"/>
        </w:rPr>
        <w:t>.11.2</w:t>
      </w:r>
      <w:r w:rsidRPr="00C850BA">
        <w:rPr>
          <w:rFonts w:ascii="Times New Roman" w:hAnsi="Times New Roman" w:cs="Times New Roman"/>
          <w:sz w:val="24"/>
          <w:szCs w:val="24"/>
        </w:rPr>
        <w:t>001 года №119-ОЗ «Об образовании в Томской области»</w:t>
      </w:r>
      <w:r>
        <w:rPr>
          <w:rFonts w:ascii="Times New Roman" w:hAnsi="Times New Roman" w:cs="Times New Roman"/>
          <w:sz w:val="24"/>
          <w:szCs w:val="24"/>
        </w:rPr>
        <w:t>,</w:t>
      </w:r>
      <w:r w:rsidRPr="00C850BA">
        <w:rPr>
          <w:rFonts w:ascii="Times New Roman" w:hAnsi="Times New Roman" w:cs="Times New Roman"/>
          <w:sz w:val="24"/>
          <w:szCs w:val="24"/>
        </w:rPr>
        <w:t xml:space="preserve"> который утратил силу 01.09.2013 в связи с </w:t>
      </w:r>
      <w:r>
        <w:rPr>
          <w:rFonts w:ascii="Times New Roman" w:hAnsi="Times New Roman" w:cs="Times New Roman"/>
          <w:sz w:val="24"/>
          <w:szCs w:val="24"/>
        </w:rPr>
        <w:t>принятием</w:t>
      </w:r>
      <w:r w:rsidRPr="00C850BA">
        <w:rPr>
          <w:rFonts w:ascii="Times New Roman" w:hAnsi="Times New Roman" w:cs="Times New Roman"/>
          <w:sz w:val="24"/>
          <w:szCs w:val="24"/>
        </w:rPr>
        <w:t xml:space="preserve"> Закона Томской области от 12.08.2013 № 149-ОЗ «Об образовании в Томской области», а </w:t>
      </w:r>
      <w:r>
        <w:rPr>
          <w:rFonts w:ascii="Times New Roman" w:hAnsi="Times New Roman" w:cs="Times New Roman"/>
          <w:sz w:val="24"/>
          <w:szCs w:val="24"/>
        </w:rPr>
        <w:t>также неверно</w:t>
      </w:r>
      <w:r w:rsidRPr="00C850BA">
        <w:rPr>
          <w:rFonts w:ascii="Times New Roman" w:hAnsi="Times New Roman" w:cs="Times New Roman"/>
          <w:sz w:val="24"/>
          <w:szCs w:val="24"/>
        </w:rPr>
        <w:t xml:space="preserve"> указано </w:t>
      </w:r>
      <w:r>
        <w:rPr>
          <w:rFonts w:ascii="Times New Roman" w:hAnsi="Times New Roman" w:cs="Times New Roman"/>
          <w:sz w:val="24"/>
          <w:szCs w:val="24"/>
        </w:rPr>
        <w:t>наименование</w:t>
      </w:r>
      <w:r w:rsidRPr="00C850BA">
        <w:rPr>
          <w:rFonts w:ascii="Times New Roman" w:hAnsi="Times New Roman" w:cs="Times New Roman"/>
          <w:sz w:val="24"/>
          <w:szCs w:val="24"/>
        </w:rPr>
        <w:t xml:space="preserve"> </w:t>
      </w:r>
      <w:r>
        <w:rPr>
          <w:rFonts w:ascii="Times New Roman" w:hAnsi="Times New Roman" w:cs="Times New Roman"/>
          <w:sz w:val="24"/>
          <w:szCs w:val="24"/>
        </w:rPr>
        <w:t>П</w:t>
      </w:r>
      <w:r w:rsidRPr="00C850BA">
        <w:rPr>
          <w:rFonts w:ascii="Times New Roman" w:hAnsi="Times New Roman" w:cs="Times New Roman"/>
          <w:sz w:val="24"/>
          <w:szCs w:val="24"/>
        </w:rPr>
        <w:t>остановления Администрации Первомайского района от 28.10.2016 №308 «Об утверждении Положения о системе оплаты труда работников муниципальных образовательных организаций Первомайского района»</w:t>
      </w:r>
      <w:r>
        <w:rPr>
          <w:rFonts w:ascii="Times New Roman" w:hAnsi="Times New Roman" w:cs="Times New Roman"/>
          <w:sz w:val="24"/>
          <w:szCs w:val="24"/>
        </w:rPr>
        <w:t xml:space="preserve"> и отсутствует его реквизиты</w:t>
      </w:r>
      <w:r w:rsidRPr="00C850BA">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в пункте 1.5. не расшифрованы сокращенные обозначения в формуле;</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пункте 3.7.1. </w:t>
      </w:r>
      <w:r>
        <w:rPr>
          <w:rFonts w:ascii="Times New Roman" w:hAnsi="Times New Roman" w:cs="Times New Roman"/>
          <w:sz w:val="24"/>
          <w:szCs w:val="24"/>
        </w:rPr>
        <w:t xml:space="preserve">размер </w:t>
      </w:r>
      <w:r w:rsidRPr="00C850BA">
        <w:rPr>
          <w:rFonts w:ascii="Times New Roman" w:hAnsi="Times New Roman" w:cs="Times New Roman"/>
          <w:sz w:val="24"/>
          <w:szCs w:val="24"/>
        </w:rPr>
        <w:t>установленн</w:t>
      </w:r>
      <w:r>
        <w:rPr>
          <w:rFonts w:ascii="Times New Roman" w:hAnsi="Times New Roman" w:cs="Times New Roman"/>
          <w:sz w:val="24"/>
          <w:szCs w:val="24"/>
        </w:rPr>
        <w:t>ой</w:t>
      </w:r>
      <w:r w:rsidRPr="00C850BA">
        <w:rPr>
          <w:rFonts w:ascii="Times New Roman" w:hAnsi="Times New Roman" w:cs="Times New Roman"/>
          <w:sz w:val="24"/>
          <w:szCs w:val="24"/>
        </w:rPr>
        <w:t xml:space="preserve"> надбавк</w:t>
      </w:r>
      <w:r>
        <w:rPr>
          <w:rFonts w:ascii="Times New Roman" w:hAnsi="Times New Roman" w:cs="Times New Roman"/>
          <w:sz w:val="24"/>
          <w:szCs w:val="24"/>
        </w:rPr>
        <w:t>и</w:t>
      </w:r>
      <w:r w:rsidRPr="00C850BA">
        <w:rPr>
          <w:rFonts w:ascii="Times New Roman" w:hAnsi="Times New Roman" w:cs="Times New Roman"/>
          <w:sz w:val="24"/>
          <w:szCs w:val="24"/>
        </w:rPr>
        <w:t xml:space="preserve"> за стаж работы (выслугу лет) педагогическим работникам не соответствует ежемесячной надбавке за стаж работы (выслугу лет)</w:t>
      </w:r>
      <w:r>
        <w:rPr>
          <w:rFonts w:ascii="Times New Roman" w:hAnsi="Times New Roman" w:cs="Times New Roman"/>
          <w:sz w:val="24"/>
          <w:szCs w:val="24"/>
        </w:rPr>
        <w:t>,</w:t>
      </w:r>
      <w:r w:rsidRPr="00C850BA">
        <w:rPr>
          <w:rFonts w:ascii="Times New Roman" w:hAnsi="Times New Roman" w:cs="Times New Roman"/>
          <w:sz w:val="24"/>
          <w:szCs w:val="24"/>
        </w:rPr>
        <w:t xml:space="preserve"> установленной </w:t>
      </w:r>
      <w:r>
        <w:rPr>
          <w:rFonts w:ascii="Times New Roman" w:hAnsi="Times New Roman" w:cs="Times New Roman"/>
          <w:sz w:val="24"/>
          <w:szCs w:val="24"/>
        </w:rPr>
        <w:t xml:space="preserve">Постановлением Администрации Томской области от 17.08.2009 № 137а </w:t>
      </w:r>
      <w:r w:rsidRPr="00EB61B2">
        <w:rPr>
          <w:rFonts w:ascii="Times New Roman" w:hAnsi="Times New Roman" w:cs="Times New Roman"/>
          <w:sz w:val="24"/>
          <w:szCs w:val="24"/>
        </w:rPr>
        <w:t xml:space="preserve">и </w:t>
      </w:r>
      <w:r w:rsidRPr="000C7CE0">
        <w:rPr>
          <w:rFonts w:ascii="Times New Roman" w:hAnsi="Times New Roman" w:cs="Times New Roman"/>
          <w:sz w:val="24"/>
          <w:szCs w:val="24"/>
        </w:rPr>
        <w:t>Положени</w:t>
      </w:r>
      <w:r>
        <w:rPr>
          <w:rFonts w:ascii="Times New Roman" w:hAnsi="Times New Roman" w:cs="Times New Roman"/>
          <w:sz w:val="24"/>
          <w:szCs w:val="24"/>
        </w:rPr>
        <w:t>ем</w:t>
      </w:r>
      <w:r w:rsidRPr="000C7CE0">
        <w:rPr>
          <w:rFonts w:ascii="Times New Roman" w:hAnsi="Times New Roman" w:cs="Times New Roman"/>
          <w:sz w:val="24"/>
          <w:szCs w:val="24"/>
        </w:rPr>
        <w:t xml:space="preserve"> о системе оплаты труда №308</w:t>
      </w:r>
      <w:r w:rsidRPr="00C850BA">
        <w:rPr>
          <w:rFonts w:ascii="Times New Roman" w:hAnsi="Times New Roman" w:cs="Times New Roman"/>
          <w:sz w:val="24"/>
          <w:szCs w:val="24"/>
        </w:rPr>
        <w:t>, где ежемесячная надбавка за стаж работы установлена в размерах:</w:t>
      </w:r>
      <w:r>
        <w:rPr>
          <w:rFonts w:ascii="Times New Roman" w:hAnsi="Times New Roman" w:cs="Times New Roman"/>
          <w:sz w:val="24"/>
          <w:szCs w:val="24"/>
        </w:rPr>
        <w:t xml:space="preserve"> </w:t>
      </w:r>
      <w:r w:rsidRPr="00C850BA">
        <w:rPr>
          <w:rFonts w:ascii="Times New Roman" w:hAnsi="Times New Roman" w:cs="Times New Roman"/>
          <w:sz w:val="24"/>
          <w:szCs w:val="24"/>
        </w:rPr>
        <w:t>от 3 до 5 лет - 600 руб</w:t>
      </w:r>
      <w:r>
        <w:rPr>
          <w:rFonts w:ascii="Times New Roman" w:hAnsi="Times New Roman" w:cs="Times New Roman"/>
          <w:sz w:val="24"/>
          <w:szCs w:val="24"/>
        </w:rPr>
        <w:t xml:space="preserve">., </w:t>
      </w:r>
      <w:r w:rsidRPr="00C850BA">
        <w:rPr>
          <w:rFonts w:ascii="Times New Roman" w:hAnsi="Times New Roman" w:cs="Times New Roman"/>
          <w:sz w:val="24"/>
          <w:szCs w:val="24"/>
        </w:rPr>
        <w:t>от 5 до 10 лет - 800 руб</w:t>
      </w:r>
      <w:r>
        <w:rPr>
          <w:rFonts w:ascii="Times New Roman" w:hAnsi="Times New Roman" w:cs="Times New Roman"/>
          <w:sz w:val="24"/>
          <w:szCs w:val="24"/>
        </w:rPr>
        <w:t xml:space="preserve">., </w:t>
      </w:r>
      <w:r w:rsidRPr="00C850BA">
        <w:rPr>
          <w:rFonts w:ascii="Times New Roman" w:hAnsi="Times New Roman" w:cs="Times New Roman"/>
          <w:sz w:val="24"/>
          <w:szCs w:val="24"/>
        </w:rPr>
        <w:t>от 10 до 25 лет - 1000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jc w:val="both"/>
        <w:rPr>
          <w:rFonts w:ascii="Times New Roman" w:hAnsi="Times New Roman" w:cs="Times New Roman"/>
          <w:sz w:val="24"/>
          <w:szCs w:val="24"/>
        </w:rPr>
      </w:pPr>
      <w:r w:rsidRPr="00A65D41">
        <w:rPr>
          <w:rFonts w:ascii="Times New Roman" w:hAnsi="Times New Roman" w:cs="Times New Roman"/>
          <w:b/>
          <w:sz w:val="24"/>
          <w:szCs w:val="24"/>
          <w:u w:val="single"/>
        </w:rPr>
        <w:t>Анализ штатного расписания:</w:t>
      </w:r>
      <w:r w:rsidRPr="00F40FE4">
        <w:rPr>
          <w:rFonts w:ascii="Times New Roman" w:hAnsi="Times New Roman" w:cs="Times New Roman"/>
          <w:b/>
          <w:sz w:val="24"/>
          <w:szCs w:val="24"/>
        </w:rPr>
        <w:t xml:space="preserve"> </w:t>
      </w:r>
      <w:r w:rsidRPr="00185C83">
        <w:rPr>
          <w:rFonts w:ascii="Times New Roman" w:hAnsi="Times New Roman" w:cs="Times New Roman"/>
          <w:sz w:val="24"/>
          <w:szCs w:val="24"/>
        </w:rPr>
        <w:t>приказом МАДОУ «Родничок</w:t>
      </w:r>
      <w:r>
        <w:rPr>
          <w:rFonts w:ascii="Times New Roman" w:hAnsi="Times New Roman" w:cs="Times New Roman"/>
          <w:sz w:val="24"/>
          <w:szCs w:val="24"/>
        </w:rPr>
        <w:t>» от 24.12.2019 № 82 «</w:t>
      </w:r>
      <w:r w:rsidRPr="00C850BA">
        <w:rPr>
          <w:rFonts w:ascii="Times New Roman" w:hAnsi="Times New Roman" w:cs="Times New Roman"/>
          <w:sz w:val="24"/>
          <w:szCs w:val="24"/>
        </w:rPr>
        <w:t>Об утверждении учетной политики для целей бухгалтерского учета»</w:t>
      </w:r>
      <w:r>
        <w:rPr>
          <w:rFonts w:ascii="Times New Roman" w:hAnsi="Times New Roman" w:cs="Times New Roman"/>
          <w:sz w:val="24"/>
          <w:szCs w:val="24"/>
        </w:rPr>
        <w:t xml:space="preserve"> </w:t>
      </w:r>
      <w:r w:rsidRPr="00C850BA">
        <w:rPr>
          <w:rFonts w:ascii="Times New Roman" w:hAnsi="Times New Roman" w:cs="Times New Roman"/>
          <w:sz w:val="24"/>
          <w:szCs w:val="24"/>
        </w:rPr>
        <w:t>не утверждена форма Штатного расписания</w:t>
      </w:r>
      <w:r>
        <w:rPr>
          <w:rFonts w:ascii="Times New Roman" w:hAnsi="Times New Roman" w:cs="Times New Roman"/>
          <w:sz w:val="24"/>
          <w:szCs w:val="24"/>
        </w:rPr>
        <w:t>,</w:t>
      </w:r>
      <w:r w:rsidRPr="00C850BA">
        <w:rPr>
          <w:rFonts w:ascii="Times New Roman" w:hAnsi="Times New Roman" w:cs="Times New Roman"/>
          <w:sz w:val="24"/>
          <w:szCs w:val="24"/>
        </w:rPr>
        <w:t xml:space="preserve"> следовательно для ведения документооборота необходимо применять унифицированную форму Штатного расписания Т-3, утвержденную Постановлением Госкомстата РФ от 05.01.2004 № 1 «Об утверждении унифицированных форм первичной учетной документации по учету труда и его оплаты» (далее - Постановление Госкомстата России №1, Унифицированная </w:t>
      </w:r>
      <w:hyperlink r:id="rId8" w:history="1">
        <w:r w:rsidRPr="00C850BA">
          <w:rPr>
            <w:rFonts w:ascii="Times New Roman" w:hAnsi="Times New Roman" w:cs="Times New Roman"/>
            <w:sz w:val="24"/>
            <w:szCs w:val="24"/>
          </w:rPr>
          <w:t>форма № Т-3</w:t>
        </w:r>
      </w:hyperlink>
      <w:r w:rsidRPr="00C850BA">
        <w:rPr>
          <w:rFonts w:ascii="Times New Roman" w:hAnsi="Times New Roman" w:cs="Times New Roman"/>
          <w:sz w:val="24"/>
          <w:szCs w:val="24"/>
        </w:rPr>
        <w:t xml:space="preserve">). </w:t>
      </w:r>
    </w:p>
    <w:p w:rsidR="00505D09" w:rsidRPr="00C850BA" w:rsidRDefault="00505D09" w:rsidP="00505D09">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Представленное для проведения проверки утвержденное </w:t>
      </w:r>
      <w:r>
        <w:rPr>
          <w:rFonts w:ascii="Times New Roman" w:hAnsi="Times New Roman" w:cs="Times New Roman"/>
          <w:sz w:val="24"/>
          <w:szCs w:val="24"/>
        </w:rPr>
        <w:t>Ш</w:t>
      </w:r>
      <w:r w:rsidRPr="00C850BA">
        <w:rPr>
          <w:rFonts w:ascii="Times New Roman" w:hAnsi="Times New Roman" w:cs="Times New Roman"/>
          <w:sz w:val="24"/>
          <w:szCs w:val="24"/>
        </w:rPr>
        <w:t>татное расписание не в полной мере отвечает требованиям Постановления Госкомстата России №1</w:t>
      </w:r>
      <w:r>
        <w:rPr>
          <w:rFonts w:ascii="Times New Roman" w:hAnsi="Times New Roman" w:cs="Times New Roman"/>
          <w:sz w:val="24"/>
          <w:szCs w:val="24"/>
        </w:rPr>
        <w:t xml:space="preserve"> –в бланке отсутствует</w:t>
      </w:r>
      <w:r w:rsidRPr="00C850BA">
        <w:rPr>
          <w:rFonts w:ascii="Times New Roman" w:hAnsi="Times New Roman" w:cs="Times New Roman"/>
          <w:sz w:val="24"/>
          <w:szCs w:val="24"/>
        </w:rPr>
        <w:t xml:space="preserve"> № документа и дата составления</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В нарушени</w:t>
      </w:r>
      <w:r>
        <w:rPr>
          <w:rFonts w:ascii="Times New Roman" w:hAnsi="Times New Roman" w:cs="Times New Roman"/>
          <w:sz w:val="24"/>
          <w:szCs w:val="24"/>
        </w:rPr>
        <w:t>е</w:t>
      </w:r>
      <w:r w:rsidRPr="00C850BA">
        <w:rPr>
          <w:rFonts w:ascii="Times New Roman" w:hAnsi="Times New Roman" w:cs="Times New Roman"/>
          <w:sz w:val="24"/>
          <w:szCs w:val="24"/>
        </w:rPr>
        <w:t xml:space="preserve"> </w:t>
      </w:r>
      <w:r>
        <w:rPr>
          <w:rFonts w:ascii="Times New Roman" w:hAnsi="Times New Roman" w:cs="Times New Roman"/>
          <w:sz w:val="24"/>
          <w:szCs w:val="24"/>
        </w:rPr>
        <w:t>У</w:t>
      </w:r>
      <w:r w:rsidRPr="00C850BA">
        <w:rPr>
          <w:rFonts w:ascii="Times New Roman" w:hAnsi="Times New Roman" w:cs="Times New Roman"/>
          <w:sz w:val="24"/>
          <w:szCs w:val="24"/>
        </w:rPr>
        <w:t>казаний по применению и заполнению форм первичной учетной документации по учету труда и его оплаты, Постановления Госкомстата РФ №1 (далее – Указания), в проверяемом периоде в МАДОУ «Родничок» составлено 3 штатных расписания – по административно – управленческому, учебно-вспомогательному и обслуживающему персоналу</w:t>
      </w:r>
      <w:r>
        <w:rPr>
          <w:rFonts w:ascii="Times New Roman" w:hAnsi="Times New Roman" w:cs="Times New Roman"/>
          <w:sz w:val="24"/>
          <w:szCs w:val="24"/>
        </w:rPr>
        <w:t>:</w:t>
      </w:r>
      <w:r w:rsidRPr="00C850BA">
        <w:rPr>
          <w:rFonts w:ascii="Times New Roman" w:hAnsi="Times New Roman" w:cs="Times New Roman"/>
          <w:sz w:val="24"/>
          <w:szCs w:val="24"/>
        </w:rPr>
        <w:t xml:space="preserve"> - педагогическому персоналу и отдельно по котельной, тогда как, в соответствии с вышеназванными Указаниями, штатное расписание применяется для оформления структуры, штатного состава и штатной численности организации в соответствии с ее Уставом (Положением). Штатное расписание содержит перечень структурных подразделений, наименование должностей, специальностей, профессий с указанием квалификации, сведения о количестве штатных единиц, в связи с чем</w:t>
      </w:r>
      <w:r>
        <w:rPr>
          <w:rFonts w:ascii="Times New Roman" w:hAnsi="Times New Roman" w:cs="Times New Roman"/>
          <w:sz w:val="24"/>
          <w:szCs w:val="24"/>
        </w:rPr>
        <w:t>,</w:t>
      </w:r>
      <w:r w:rsidRPr="00C850BA">
        <w:rPr>
          <w:rFonts w:ascii="Times New Roman" w:hAnsi="Times New Roman" w:cs="Times New Roman"/>
          <w:sz w:val="24"/>
          <w:szCs w:val="24"/>
        </w:rPr>
        <w:t xml:space="preserve"> в каждом учреждении должно быть одно штатное расписание («Единые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на 2020 год»</w:t>
      </w:r>
      <w:r>
        <w:rPr>
          <w:rFonts w:ascii="Times New Roman" w:hAnsi="Times New Roman" w:cs="Times New Roman"/>
          <w:sz w:val="24"/>
          <w:szCs w:val="24"/>
        </w:rPr>
        <w:t>,</w:t>
      </w:r>
      <w:r w:rsidRPr="00C850BA">
        <w:rPr>
          <w:rFonts w:ascii="Times New Roman" w:hAnsi="Times New Roman" w:cs="Times New Roman"/>
          <w:sz w:val="24"/>
          <w:szCs w:val="24"/>
        </w:rPr>
        <w:t xml:space="preserve"> утв</w:t>
      </w:r>
      <w:r>
        <w:rPr>
          <w:rFonts w:ascii="Times New Roman" w:hAnsi="Times New Roman" w:cs="Times New Roman"/>
          <w:sz w:val="24"/>
          <w:szCs w:val="24"/>
        </w:rPr>
        <w:t>ержденное</w:t>
      </w:r>
      <w:r w:rsidRPr="00C850BA">
        <w:rPr>
          <w:rFonts w:ascii="Times New Roman" w:hAnsi="Times New Roman" w:cs="Times New Roman"/>
          <w:sz w:val="24"/>
          <w:szCs w:val="24"/>
        </w:rPr>
        <w:t xml:space="preserve"> решением Российской трехсторонней комиссии по регулированию социально-трудовых отношений от 24.12.2019, протокол </w:t>
      </w:r>
      <w:r>
        <w:rPr>
          <w:rFonts w:ascii="Times New Roman" w:hAnsi="Times New Roman" w:cs="Times New Roman"/>
          <w:sz w:val="24"/>
          <w:szCs w:val="24"/>
        </w:rPr>
        <w:t>№</w:t>
      </w:r>
      <w:r w:rsidRPr="00C850BA">
        <w:rPr>
          <w:rFonts w:ascii="Times New Roman" w:hAnsi="Times New Roman" w:cs="Times New Roman"/>
          <w:sz w:val="24"/>
          <w:szCs w:val="24"/>
        </w:rPr>
        <w:t xml:space="preserve"> 11). </w:t>
      </w:r>
    </w:p>
    <w:p w:rsidR="00505D09" w:rsidRPr="00C850BA" w:rsidRDefault="00505D09" w:rsidP="00505D09">
      <w:pPr>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В нарушени</w:t>
      </w:r>
      <w:r>
        <w:rPr>
          <w:rFonts w:ascii="Times New Roman" w:hAnsi="Times New Roman" w:cs="Times New Roman"/>
          <w:sz w:val="24"/>
          <w:szCs w:val="24"/>
        </w:rPr>
        <w:t>е</w:t>
      </w:r>
      <w:r w:rsidRPr="00C850BA">
        <w:rPr>
          <w:rFonts w:ascii="Times New Roman" w:hAnsi="Times New Roman" w:cs="Times New Roman"/>
          <w:sz w:val="24"/>
          <w:szCs w:val="24"/>
        </w:rPr>
        <w:t xml:space="preserve"> Приложения 6 «</w:t>
      </w:r>
      <w:r w:rsidRPr="00C850BA">
        <w:rPr>
          <w:rFonts w:ascii="Times New Roman" w:eastAsia="Times New Roman" w:hAnsi="Times New Roman" w:cs="Times New Roman"/>
          <w:sz w:val="24"/>
          <w:szCs w:val="24"/>
        </w:rPr>
        <w:t xml:space="preserve">Перечень должностей, относимых к административно-управленческому, основному и вспомогательному персоналу, по виду экономической деятельности организации «дошкольное образование» </w:t>
      </w:r>
      <w:r>
        <w:rPr>
          <w:rFonts w:ascii="Times New Roman" w:eastAsia="Times New Roman" w:hAnsi="Times New Roman" w:cs="Times New Roman"/>
          <w:sz w:val="24"/>
          <w:szCs w:val="24"/>
        </w:rPr>
        <w:t xml:space="preserve">к </w:t>
      </w:r>
      <w:r w:rsidRPr="000C7CE0">
        <w:rPr>
          <w:rFonts w:ascii="Times New Roman" w:hAnsi="Times New Roman" w:cs="Times New Roman"/>
          <w:sz w:val="24"/>
          <w:szCs w:val="24"/>
        </w:rPr>
        <w:t>Положени</w:t>
      </w:r>
      <w:r>
        <w:rPr>
          <w:rFonts w:ascii="Times New Roman" w:hAnsi="Times New Roman" w:cs="Times New Roman"/>
          <w:sz w:val="24"/>
          <w:szCs w:val="24"/>
        </w:rPr>
        <w:t>ю</w:t>
      </w:r>
      <w:r w:rsidRPr="000C7CE0">
        <w:rPr>
          <w:rFonts w:ascii="Times New Roman" w:hAnsi="Times New Roman" w:cs="Times New Roman"/>
          <w:sz w:val="24"/>
          <w:szCs w:val="24"/>
        </w:rPr>
        <w:t xml:space="preserve"> о системе оплаты труда №308</w:t>
      </w:r>
      <w:r w:rsidRPr="00C850BA">
        <w:rPr>
          <w:rFonts w:ascii="Times New Roman" w:hAnsi="Times New Roman" w:cs="Times New Roman"/>
          <w:sz w:val="24"/>
          <w:szCs w:val="24"/>
        </w:rPr>
        <w:t xml:space="preserve">, в </w:t>
      </w:r>
      <w:r>
        <w:rPr>
          <w:rFonts w:ascii="Times New Roman" w:hAnsi="Times New Roman" w:cs="Times New Roman"/>
          <w:sz w:val="24"/>
          <w:szCs w:val="24"/>
        </w:rPr>
        <w:t>Ш</w:t>
      </w:r>
      <w:r w:rsidRPr="00C850BA">
        <w:rPr>
          <w:rFonts w:ascii="Times New Roman" w:hAnsi="Times New Roman" w:cs="Times New Roman"/>
          <w:sz w:val="24"/>
          <w:szCs w:val="24"/>
        </w:rPr>
        <w:t>татном расписании МАДОУ «Родничок» должности работников неверно отнесены к категориям персонала, а именно:</w:t>
      </w:r>
    </w:p>
    <w:p w:rsidR="00505D09" w:rsidRPr="00C850BA" w:rsidRDefault="00505D09" w:rsidP="00505D09">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должности </w:t>
      </w:r>
      <w:r>
        <w:rPr>
          <w:rFonts w:ascii="Times New Roman" w:hAnsi="Times New Roman" w:cs="Times New Roman"/>
          <w:sz w:val="24"/>
          <w:szCs w:val="24"/>
        </w:rPr>
        <w:t xml:space="preserve">- </w:t>
      </w:r>
      <w:r w:rsidRPr="00C850BA">
        <w:rPr>
          <w:rFonts w:ascii="Times New Roman" w:hAnsi="Times New Roman" w:cs="Times New Roman"/>
          <w:sz w:val="24"/>
          <w:szCs w:val="24"/>
        </w:rPr>
        <w:t xml:space="preserve">старший воспитатель, воспитатель, инструктор по физической культуре, музыкальный руководитель, педагог дополнительного образования, учитель-логопед и помощник воспитателя в соответствии с Приложением 6 </w:t>
      </w:r>
      <w:r>
        <w:rPr>
          <w:rFonts w:ascii="Times New Roman" w:hAnsi="Times New Roman" w:cs="Times New Roman"/>
          <w:sz w:val="24"/>
          <w:szCs w:val="24"/>
        </w:rPr>
        <w:t>следует</w:t>
      </w:r>
      <w:r w:rsidRPr="00C850BA">
        <w:rPr>
          <w:rFonts w:ascii="Times New Roman" w:hAnsi="Times New Roman" w:cs="Times New Roman"/>
          <w:sz w:val="24"/>
          <w:szCs w:val="24"/>
        </w:rPr>
        <w:t xml:space="preserve"> отнести к категории персонала</w:t>
      </w:r>
      <w:r>
        <w:rPr>
          <w:rFonts w:ascii="Times New Roman" w:hAnsi="Times New Roman" w:cs="Times New Roman"/>
          <w:sz w:val="24"/>
          <w:szCs w:val="24"/>
        </w:rPr>
        <w:t xml:space="preserve"> –</w:t>
      </w:r>
      <w:r w:rsidRPr="00C850BA">
        <w:rPr>
          <w:rFonts w:ascii="Times New Roman" w:hAnsi="Times New Roman" w:cs="Times New Roman"/>
          <w:sz w:val="24"/>
          <w:szCs w:val="24"/>
        </w:rPr>
        <w:t xml:space="preserve"> </w:t>
      </w:r>
      <w:r>
        <w:rPr>
          <w:rFonts w:ascii="Times New Roman" w:hAnsi="Times New Roman" w:cs="Times New Roman"/>
          <w:sz w:val="24"/>
          <w:szCs w:val="24"/>
        </w:rPr>
        <w:t>основной персонал,</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lastRenderedPageBreak/>
        <w:t xml:space="preserve">должности </w:t>
      </w:r>
      <w:r>
        <w:rPr>
          <w:rFonts w:ascii="Times New Roman" w:hAnsi="Times New Roman" w:cs="Times New Roman"/>
          <w:sz w:val="24"/>
          <w:szCs w:val="24"/>
        </w:rPr>
        <w:t>-</w:t>
      </w:r>
      <w:r w:rsidRPr="00C850BA">
        <w:rPr>
          <w:rFonts w:ascii="Times New Roman" w:hAnsi="Times New Roman" w:cs="Times New Roman"/>
          <w:sz w:val="24"/>
          <w:szCs w:val="24"/>
        </w:rPr>
        <w:t xml:space="preserve"> дежурный по режиму, бухгалтер, кассир, делопроизводитель, заведующий хозяйством, повар, подсобный рабочий, сторож, кастелянша, рабочий по стирке белья, уборщик производственных и служебных помещений, рабочий по комплексному обслуживанию и ремонту зданий и машинист (кочегар) котельной, согласно Приложения 6, отнесены к категории персонала </w:t>
      </w:r>
      <w:r>
        <w:rPr>
          <w:rFonts w:ascii="Times New Roman" w:hAnsi="Times New Roman" w:cs="Times New Roman"/>
          <w:sz w:val="24"/>
          <w:szCs w:val="24"/>
        </w:rPr>
        <w:t>-</w:t>
      </w:r>
      <w:r w:rsidRPr="00C850BA">
        <w:rPr>
          <w:rFonts w:ascii="Times New Roman" w:hAnsi="Times New Roman" w:cs="Times New Roman"/>
          <w:sz w:val="24"/>
          <w:szCs w:val="24"/>
        </w:rPr>
        <w:t xml:space="preserve"> </w:t>
      </w:r>
      <w:r>
        <w:rPr>
          <w:rFonts w:ascii="Times New Roman" w:hAnsi="Times New Roman" w:cs="Times New Roman"/>
          <w:sz w:val="24"/>
          <w:szCs w:val="24"/>
        </w:rPr>
        <w:t>вспомогательному персоналу</w:t>
      </w:r>
      <w:r w:rsidRPr="00C850BA">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Штатное расписание на 2020 год, а также все внесения изменений в Штатное расписание утверждены Приказами заведующей МАДОУ «Родничок» и согласованы руководителем Управления образования, однако в приказах не отражен утвержденный месячный фонд оплаты труда.</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Ш</w:t>
      </w:r>
      <w:r w:rsidRPr="00C850BA">
        <w:rPr>
          <w:rFonts w:ascii="Times New Roman" w:hAnsi="Times New Roman" w:cs="Times New Roman"/>
          <w:sz w:val="24"/>
          <w:szCs w:val="24"/>
        </w:rPr>
        <w:t>татном расписании на период с 01.01.2020</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компенсационная выплата за вредные условия труда, машинисту (кочегару) котельной не установлена и не вошла в месячный фонд оплаты труда, что является нарушением требований, утвержденных Положением о системе оплаты труда работников МАДОУ «Родничок». Месячный фонд оплаты труда занижен на 1463,04 руб</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размер заработной платы </w:t>
      </w:r>
      <w:r w:rsidRPr="00C850BA">
        <w:rPr>
          <w:rFonts w:ascii="Times New Roman" w:hAnsi="Times New Roman" w:cs="Times New Roman"/>
          <w:sz w:val="24"/>
          <w:szCs w:val="24"/>
        </w:rPr>
        <w:t xml:space="preserve">по профессии музыкальный руководитель на 0,25 ставки и педагог дополнительного образования на 0,5 ставки размер заработной платы не доведен до </w:t>
      </w:r>
      <w:r>
        <w:rPr>
          <w:rFonts w:ascii="Times New Roman" w:hAnsi="Times New Roman" w:cs="Times New Roman"/>
          <w:sz w:val="24"/>
          <w:szCs w:val="24"/>
        </w:rPr>
        <w:t>размера минимального размера оплаты труда (</w:t>
      </w:r>
      <w:r w:rsidRPr="00C850BA">
        <w:rPr>
          <w:rFonts w:ascii="Times New Roman" w:hAnsi="Times New Roman" w:cs="Times New Roman"/>
          <w:sz w:val="24"/>
          <w:szCs w:val="24"/>
        </w:rPr>
        <w:t>МРОТ</w:t>
      </w:r>
      <w:r>
        <w:rPr>
          <w:rFonts w:ascii="Times New Roman" w:hAnsi="Times New Roman" w:cs="Times New Roman"/>
          <w:sz w:val="24"/>
          <w:szCs w:val="24"/>
        </w:rPr>
        <w:t>)</w:t>
      </w:r>
      <w:r w:rsidRPr="00C850BA">
        <w:rPr>
          <w:rFonts w:ascii="Times New Roman" w:hAnsi="Times New Roman" w:cs="Times New Roman"/>
          <w:sz w:val="24"/>
          <w:szCs w:val="24"/>
        </w:rPr>
        <w:t xml:space="preserve"> в соответствии с Федеральным законом №463-ФЗ</w:t>
      </w:r>
      <w:r>
        <w:rPr>
          <w:rFonts w:ascii="Times New Roman" w:hAnsi="Times New Roman" w:cs="Times New Roman"/>
          <w:sz w:val="24"/>
          <w:szCs w:val="24"/>
        </w:rPr>
        <w:t xml:space="preserve"> «О минимальном размере оплаты труда» (далее – Федеральный закон № 463-ФЗ), </w:t>
      </w:r>
      <w:r w:rsidRPr="00C850BA">
        <w:rPr>
          <w:rFonts w:ascii="Times New Roman" w:hAnsi="Times New Roman" w:cs="Times New Roman"/>
          <w:sz w:val="24"/>
          <w:szCs w:val="24"/>
        </w:rPr>
        <w:t>в результате месячный фонд оплаты труда по педагогическому персоналу занижен на 1182,35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Ш</w:t>
      </w:r>
      <w:r w:rsidRPr="00C850BA">
        <w:rPr>
          <w:rFonts w:ascii="Times New Roman" w:hAnsi="Times New Roman" w:cs="Times New Roman"/>
          <w:sz w:val="24"/>
          <w:szCs w:val="24"/>
        </w:rPr>
        <w:t>татном расписании на период с 29</w:t>
      </w:r>
      <w:r>
        <w:rPr>
          <w:rFonts w:ascii="Times New Roman" w:hAnsi="Times New Roman" w:cs="Times New Roman"/>
          <w:sz w:val="24"/>
          <w:szCs w:val="24"/>
        </w:rPr>
        <w:t>.05.</w:t>
      </w:r>
      <w:r w:rsidRPr="00C850BA">
        <w:rPr>
          <w:rFonts w:ascii="Times New Roman" w:hAnsi="Times New Roman" w:cs="Times New Roman"/>
          <w:sz w:val="24"/>
          <w:szCs w:val="24"/>
        </w:rPr>
        <w:t xml:space="preserve"> 2020</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по профессии музыкальный руководитель на 0,25 ставки и педагог дополнительного образования на 0,5 ставки размер заработной платы не доведен до </w:t>
      </w:r>
      <w:r>
        <w:rPr>
          <w:rFonts w:ascii="Times New Roman" w:hAnsi="Times New Roman" w:cs="Times New Roman"/>
          <w:sz w:val="24"/>
          <w:szCs w:val="24"/>
        </w:rPr>
        <w:t xml:space="preserve">размера </w:t>
      </w:r>
      <w:r w:rsidRPr="00C850BA">
        <w:rPr>
          <w:rFonts w:ascii="Times New Roman" w:hAnsi="Times New Roman" w:cs="Times New Roman"/>
          <w:sz w:val="24"/>
          <w:szCs w:val="24"/>
        </w:rPr>
        <w:t>МРОТ в соответствии с Федеральным законом №463-ФЗ, в результате месячный фонд оплаты труда по педагогическому персоналу занижен на 1182,35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Ш</w:t>
      </w:r>
      <w:r w:rsidRPr="00C850BA">
        <w:rPr>
          <w:rFonts w:ascii="Times New Roman" w:hAnsi="Times New Roman" w:cs="Times New Roman"/>
          <w:sz w:val="24"/>
          <w:szCs w:val="24"/>
        </w:rPr>
        <w:t>татном расписании на период с 21</w:t>
      </w:r>
      <w:r>
        <w:rPr>
          <w:rFonts w:ascii="Times New Roman" w:hAnsi="Times New Roman" w:cs="Times New Roman"/>
          <w:sz w:val="24"/>
          <w:szCs w:val="24"/>
        </w:rPr>
        <w:t>.07.</w:t>
      </w:r>
      <w:r w:rsidRPr="00C850BA">
        <w:rPr>
          <w:rFonts w:ascii="Times New Roman" w:hAnsi="Times New Roman" w:cs="Times New Roman"/>
          <w:sz w:val="24"/>
          <w:szCs w:val="24"/>
        </w:rPr>
        <w:t xml:space="preserve"> 2020</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по профессии музыкальный руководитель на 1,25 ставки и педагог дополнительного образования на 0,5 ставки размер заработной платы не доведен до </w:t>
      </w:r>
      <w:r>
        <w:rPr>
          <w:rFonts w:ascii="Times New Roman" w:hAnsi="Times New Roman" w:cs="Times New Roman"/>
          <w:sz w:val="24"/>
          <w:szCs w:val="24"/>
        </w:rPr>
        <w:t xml:space="preserve">размера </w:t>
      </w:r>
      <w:r w:rsidRPr="00C850BA">
        <w:rPr>
          <w:rFonts w:ascii="Times New Roman" w:hAnsi="Times New Roman" w:cs="Times New Roman"/>
          <w:sz w:val="24"/>
          <w:szCs w:val="24"/>
        </w:rPr>
        <w:t>МРОТ в соответствии с Федеральным законом №463-ФЗ, в результате месячный фонд оплаты труда по педагогическому персоналу занижен на 3202,03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Ш</w:t>
      </w:r>
      <w:r w:rsidRPr="00C850BA">
        <w:rPr>
          <w:rFonts w:ascii="Times New Roman" w:hAnsi="Times New Roman" w:cs="Times New Roman"/>
          <w:sz w:val="24"/>
          <w:szCs w:val="24"/>
        </w:rPr>
        <w:t xml:space="preserve">татном расписании на период с </w:t>
      </w:r>
      <w:r>
        <w:rPr>
          <w:rFonts w:ascii="Times New Roman" w:hAnsi="Times New Roman" w:cs="Times New Roman"/>
          <w:sz w:val="24"/>
          <w:szCs w:val="24"/>
        </w:rPr>
        <w:t>0</w:t>
      </w:r>
      <w:r w:rsidRPr="00C850BA">
        <w:rPr>
          <w:rFonts w:ascii="Times New Roman" w:hAnsi="Times New Roman" w:cs="Times New Roman"/>
          <w:sz w:val="24"/>
          <w:szCs w:val="24"/>
        </w:rPr>
        <w:t>1</w:t>
      </w:r>
      <w:r>
        <w:rPr>
          <w:rFonts w:ascii="Times New Roman" w:hAnsi="Times New Roman" w:cs="Times New Roman"/>
          <w:sz w:val="24"/>
          <w:szCs w:val="24"/>
        </w:rPr>
        <w:t>.09.</w:t>
      </w:r>
      <w:r w:rsidRPr="00C850BA">
        <w:rPr>
          <w:rFonts w:ascii="Times New Roman" w:hAnsi="Times New Roman" w:cs="Times New Roman"/>
          <w:sz w:val="24"/>
          <w:szCs w:val="24"/>
        </w:rPr>
        <w:t>2020</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по профессии музыкальный руководитель на 1,25 ставки и педагог дополнительного образования на 0,5 ставки размер заработной платы не доведен до </w:t>
      </w:r>
      <w:r>
        <w:rPr>
          <w:rFonts w:ascii="Times New Roman" w:hAnsi="Times New Roman" w:cs="Times New Roman"/>
          <w:sz w:val="24"/>
          <w:szCs w:val="24"/>
        </w:rPr>
        <w:t xml:space="preserve">размера </w:t>
      </w:r>
      <w:r w:rsidRPr="00C850BA">
        <w:rPr>
          <w:rFonts w:ascii="Times New Roman" w:hAnsi="Times New Roman" w:cs="Times New Roman"/>
          <w:sz w:val="24"/>
          <w:szCs w:val="24"/>
        </w:rPr>
        <w:t>МРОТ в соответствии с Федеральным законом №463-ФЗ, в результате месячный фонд оплаты труда по педагогическому персоналу занижен на 3202,03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компенсационная выплата за вредные условия труда, машинисту (кочегару) котельной не установлена и не вошла в месячный фонд оплаты труда, что является нарушением требований, утвержденных Положением о системе оплаты труда работников МАДОУ «Родничок». Месячный фонд оплаты труда занижен на 1463,04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Ш</w:t>
      </w:r>
      <w:r w:rsidRPr="00C850BA">
        <w:rPr>
          <w:rFonts w:ascii="Times New Roman" w:hAnsi="Times New Roman" w:cs="Times New Roman"/>
          <w:sz w:val="24"/>
          <w:szCs w:val="24"/>
        </w:rPr>
        <w:t>татном расписании на период с 08</w:t>
      </w:r>
      <w:r>
        <w:rPr>
          <w:rFonts w:ascii="Times New Roman" w:hAnsi="Times New Roman" w:cs="Times New Roman"/>
          <w:sz w:val="24"/>
          <w:szCs w:val="24"/>
        </w:rPr>
        <w:t>.10.</w:t>
      </w:r>
      <w:r w:rsidRPr="00C850BA">
        <w:rPr>
          <w:rFonts w:ascii="Times New Roman" w:hAnsi="Times New Roman" w:cs="Times New Roman"/>
          <w:sz w:val="24"/>
          <w:szCs w:val="24"/>
        </w:rPr>
        <w:t>2020</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по профессии музыкальный руководитель на 1,25 ставки, и педагог дополнительного образования на 0,5 ставки размер заработной платы не доведен до </w:t>
      </w:r>
      <w:r>
        <w:rPr>
          <w:rFonts w:ascii="Times New Roman" w:hAnsi="Times New Roman" w:cs="Times New Roman"/>
          <w:sz w:val="24"/>
          <w:szCs w:val="24"/>
        </w:rPr>
        <w:t xml:space="preserve">размера </w:t>
      </w:r>
      <w:r w:rsidRPr="00C850BA">
        <w:rPr>
          <w:rFonts w:ascii="Times New Roman" w:hAnsi="Times New Roman" w:cs="Times New Roman"/>
          <w:sz w:val="24"/>
          <w:szCs w:val="24"/>
        </w:rPr>
        <w:t>МРОТ в соответствии с Федеральным законом №463-ФЗ, в результате месячный фонд оплаты труда по педагогическому персоналу занижен на 3202,03 руб</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Приказом МАДОУ «Родничок» «О внесении изменений в тарификационный список и штатное расписание» от 28.12.2020 №50-О внесены изменени</w:t>
      </w:r>
      <w:r>
        <w:rPr>
          <w:rFonts w:ascii="Times New Roman" w:hAnsi="Times New Roman" w:cs="Times New Roman"/>
          <w:sz w:val="24"/>
          <w:szCs w:val="24"/>
        </w:rPr>
        <w:t>я</w:t>
      </w:r>
      <w:r w:rsidRPr="00C850BA">
        <w:rPr>
          <w:rFonts w:ascii="Times New Roman" w:hAnsi="Times New Roman" w:cs="Times New Roman"/>
          <w:sz w:val="24"/>
          <w:szCs w:val="24"/>
        </w:rPr>
        <w:t xml:space="preserve"> в тарификационный список в связи с изменением квалификационной категории, однако в штатное расписание изменения не внесен</w:t>
      </w:r>
      <w:r>
        <w:rPr>
          <w:rFonts w:ascii="Times New Roman" w:hAnsi="Times New Roman" w:cs="Times New Roman"/>
          <w:sz w:val="24"/>
          <w:szCs w:val="24"/>
        </w:rPr>
        <w:t>ы</w:t>
      </w:r>
      <w:r w:rsidRPr="00C850BA">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В рамках контрольного мероприятия проведена выборочная проверка соблюдения действующего законодательства при проведении тарификации педагогических и других работников дошкольного учреждения на 01 января 2020 года и на 01 сентября 2021 года.</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Тарификационный список предназначен для учета всех видов выплат, гарантируемых педагогическому работнику в месяц.</w:t>
      </w:r>
      <w:r>
        <w:rPr>
          <w:rFonts w:ascii="Times New Roman" w:hAnsi="Times New Roman" w:cs="Times New Roman"/>
          <w:sz w:val="24"/>
          <w:szCs w:val="24"/>
        </w:rPr>
        <w:t xml:space="preserve"> </w:t>
      </w:r>
      <w:r w:rsidRPr="00C850BA">
        <w:rPr>
          <w:rFonts w:ascii="Times New Roman" w:hAnsi="Times New Roman" w:cs="Times New Roman"/>
          <w:sz w:val="24"/>
          <w:szCs w:val="24"/>
        </w:rPr>
        <w:t xml:space="preserve">Управлением образования, как уполномоченным </w:t>
      </w:r>
      <w:r w:rsidRPr="00C850BA">
        <w:rPr>
          <w:rFonts w:ascii="Times New Roman" w:hAnsi="Times New Roman" w:cs="Times New Roman"/>
          <w:sz w:val="24"/>
          <w:szCs w:val="24"/>
        </w:rPr>
        <w:lastRenderedPageBreak/>
        <w:t>представителем учредителя МАДОУ «Родничок», нормативно-правовы</w:t>
      </w:r>
      <w:r>
        <w:rPr>
          <w:rFonts w:ascii="Times New Roman" w:hAnsi="Times New Roman" w:cs="Times New Roman"/>
          <w:sz w:val="24"/>
          <w:szCs w:val="24"/>
        </w:rPr>
        <w:t>е</w:t>
      </w:r>
      <w:r w:rsidRPr="00C850BA">
        <w:rPr>
          <w:rFonts w:ascii="Times New Roman" w:hAnsi="Times New Roman" w:cs="Times New Roman"/>
          <w:sz w:val="24"/>
          <w:szCs w:val="24"/>
        </w:rPr>
        <w:t xml:space="preserve"> акт</w:t>
      </w:r>
      <w:r>
        <w:rPr>
          <w:rFonts w:ascii="Times New Roman" w:hAnsi="Times New Roman" w:cs="Times New Roman"/>
          <w:sz w:val="24"/>
          <w:szCs w:val="24"/>
        </w:rPr>
        <w:t>ы</w:t>
      </w:r>
      <w:r w:rsidRPr="00C850BA">
        <w:rPr>
          <w:rFonts w:ascii="Times New Roman" w:hAnsi="Times New Roman" w:cs="Times New Roman"/>
          <w:sz w:val="24"/>
          <w:szCs w:val="24"/>
        </w:rPr>
        <w:t xml:space="preserve"> по порядку применения и ведения тарификационного списка не установлен</w:t>
      </w:r>
      <w:r>
        <w:rPr>
          <w:rFonts w:ascii="Times New Roman" w:hAnsi="Times New Roman" w:cs="Times New Roman"/>
          <w:sz w:val="24"/>
          <w:szCs w:val="24"/>
        </w:rPr>
        <w:t>ы</w:t>
      </w:r>
      <w:r w:rsidRPr="00C850BA">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При </w:t>
      </w:r>
      <w:r>
        <w:rPr>
          <w:rFonts w:ascii="Times New Roman" w:hAnsi="Times New Roman" w:cs="Times New Roman"/>
          <w:sz w:val="24"/>
          <w:szCs w:val="24"/>
        </w:rPr>
        <w:t>проверке</w:t>
      </w:r>
      <w:r w:rsidRPr="00C850BA">
        <w:rPr>
          <w:rFonts w:ascii="Times New Roman" w:hAnsi="Times New Roman" w:cs="Times New Roman"/>
          <w:sz w:val="24"/>
          <w:szCs w:val="24"/>
        </w:rPr>
        <w:t xml:space="preserve"> правильности заполнения </w:t>
      </w:r>
      <w:r>
        <w:rPr>
          <w:rFonts w:ascii="Times New Roman" w:hAnsi="Times New Roman" w:cs="Times New Roman"/>
          <w:sz w:val="24"/>
          <w:szCs w:val="24"/>
        </w:rPr>
        <w:t>Т</w:t>
      </w:r>
      <w:r w:rsidRPr="00C850BA">
        <w:rPr>
          <w:rFonts w:ascii="Times New Roman" w:hAnsi="Times New Roman" w:cs="Times New Roman"/>
          <w:sz w:val="24"/>
          <w:szCs w:val="24"/>
        </w:rPr>
        <w:t>арификационных списков на 2020 год</w:t>
      </w:r>
      <w:r>
        <w:rPr>
          <w:rFonts w:ascii="Times New Roman" w:hAnsi="Times New Roman" w:cs="Times New Roman"/>
          <w:sz w:val="24"/>
          <w:szCs w:val="24"/>
        </w:rPr>
        <w:t xml:space="preserve"> </w:t>
      </w:r>
      <w:r w:rsidRPr="00C850BA">
        <w:rPr>
          <w:rFonts w:ascii="Times New Roman" w:hAnsi="Times New Roman" w:cs="Times New Roman"/>
          <w:sz w:val="24"/>
          <w:szCs w:val="24"/>
        </w:rPr>
        <w:t>выявлены следующие недостатки:</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не указывается название учебного заведения в документе об образовании</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не указана дата выдачи диплома об образовании</w:t>
      </w:r>
      <w:r>
        <w:rPr>
          <w:rFonts w:ascii="Times New Roman" w:hAnsi="Times New Roman" w:cs="Times New Roman"/>
          <w:sz w:val="24"/>
          <w:szCs w:val="24"/>
        </w:rPr>
        <w:t xml:space="preserve"> (частично), не</w:t>
      </w:r>
      <w:r w:rsidRPr="00C850BA">
        <w:rPr>
          <w:rFonts w:ascii="Times New Roman" w:hAnsi="Times New Roman" w:cs="Times New Roman"/>
          <w:sz w:val="24"/>
          <w:szCs w:val="24"/>
        </w:rPr>
        <w:t xml:space="preserve"> указывается присвоенная в соответствии с дипломом квалификация – специальность</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не указываются точные данные по стажу (в </w:t>
      </w:r>
      <w:r>
        <w:rPr>
          <w:rFonts w:ascii="Times New Roman" w:hAnsi="Times New Roman" w:cs="Times New Roman"/>
          <w:sz w:val="24"/>
          <w:szCs w:val="24"/>
        </w:rPr>
        <w:t>Т</w:t>
      </w:r>
      <w:r w:rsidRPr="00C850BA">
        <w:rPr>
          <w:rFonts w:ascii="Times New Roman" w:hAnsi="Times New Roman" w:cs="Times New Roman"/>
          <w:sz w:val="24"/>
          <w:szCs w:val="24"/>
        </w:rPr>
        <w:t>арификационном списке в основном указано количество лет).</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нарушение </w:t>
      </w:r>
      <w:r w:rsidRPr="000C7CE0">
        <w:rPr>
          <w:rFonts w:ascii="Times New Roman" w:hAnsi="Times New Roman" w:cs="Times New Roman"/>
          <w:sz w:val="24"/>
          <w:szCs w:val="24"/>
        </w:rPr>
        <w:t xml:space="preserve">Положения о системе оплаты труда №308, Положения о системе оплаты труда работников МАДОУ «Родничок» и </w:t>
      </w:r>
      <w:r w:rsidRPr="00C850BA">
        <w:rPr>
          <w:rFonts w:ascii="Times New Roman" w:eastAsia="Andale Sans UI" w:hAnsi="Times New Roman" w:cs="Times New Roman"/>
          <w:sz w:val="24"/>
          <w:szCs w:val="24"/>
          <w:lang w:bidi="en-US"/>
        </w:rPr>
        <w:t>Положени</w:t>
      </w:r>
      <w:r>
        <w:rPr>
          <w:rFonts w:ascii="Times New Roman" w:eastAsia="Andale Sans UI" w:hAnsi="Times New Roman" w:cs="Times New Roman"/>
          <w:sz w:val="24"/>
          <w:szCs w:val="24"/>
          <w:lang w:bidi="en-US"/>
        </w:rPr>
        <w:t>я</w:t>
      </w:r>
      <w:r w:rsidRPr="00C850BA">
        <w:rPr>
          <w:rFonts w:ascii="Times New Roman" w:eastAsia="Andale Sans UI" w:hAnsi="Times New Roman" w:cs="Times New Roman"/>
          <w:sz w:val="24"/>
          <w:szCs w:val="24"/>
          <w:lang w:bidi="en-US"/>
        </w:rPr>
        <w:t xml:space="preserve"> о распределении стимулирующей части фонда оплаты труда работников МАДОУ детский сад общеразвивающего вида «Родничок» Первомайского района, утвержденного заведующей МАДОУ «Родничок» и согласованного председателем профсоюзного комитета 20.03.2013г. (далее- Положение о распределении стимулирующей части фонда оплаты труда МАДОУ «Родничок»)</w:t>
      </w:r>
      <w:r w:rsidRPr="006262B5">
        <w:rPr>
          <w:rFonts w:ascii="Times New Roman" w:eastAsia="Andale Sans UI" w:hAnsi="Times New Roman" w:cs="Times New Roman"/>
          <w:sz w:val="24"/>
          <w:szCs w:val="24"/>
          <w:lang w:bidi="en-US"/>
        </w:rPr>
        <w:t xml:space="preserve"> в</w:t>
      </w:r>
      <w:r w:rsidRPr="000C7CE0">
        <w:rPr>
          <w:rFonts w:ascii="Times New Roman" w:hAnsi="Times New Roman" w:cs="Times New Roman"/>
          <w:sz w:val="24"/>
          <w:szCs w:val="24"/>
        </w:rPr>
        <w:t xml:space="preserve"> </w:t>
      </w:r>
      <w:r>
        <w:rPr>
          <w:rFonts w:ascii="Times New Roman" w:hAnsi="Times New Roman" w:cs="Times New Roman"/>
          <w:sz w:val="24"/>
          <w:szCs w:val="24"/>
        </w:rPr>
        <w:t>Т</w:t>
      </w:r>
      <w:r w:rsidRPr="000C7CE0">
        <w:rPr>
          <w:rFonts w:ascii="Times New Roman" w:hAnsi="Times New Roman" w:cs="Times New Roman"/>
          <w:sz w:val="24"/>
          <w:szCs w:val="24"/>
        </w:rPr>
        <w:t>арификационном списке не производится начисление персональной надбавки педагогическим работникам за стаж работы (выслугу лет)</w:t>
      </w:r>
      <w:r>
        <w:rPr>
          <w:rFonts w:ascii="Times New Roman" w:hAnsi="Times New Roman" w:cs="Times New Roman"/>
          <w:sz w:val="24"/>
          <w:szCs w:val="24"/>
        </w:rPr>
        <w:t xml:space="preserve">.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w:t>
      </w:r>
      <w:r>
        <w:rPr>
          <w:rFonts w:ascii="Times New Roman" w:hAnsi="Times New Roman" w:cs="Times New Roman"/>
          <w:sz w:val="24"/>
          <w:szCs w:val="24"/>
        </w:rPr>
        <w:t>Т</w:t>
      </w:r>
      <w:r w:rsidRPr="00C850BA">
        <w:rPr>
          <w:rFonts w:ascii="Times New Roman" w:hAnsi="Times New Roman" w:cs="Times New Roman"/>
          <w:sz w:val="24"/>
          <w:szCs w:val="24"/>
        </w:rPr>
        <w:t>арификационном списке с 01 января 2020 года</w:t>
      </w:r>
      <w:r>
        <w:rPr>
          <w:rFonts w:ascii="Times New Roman" w:hAnsi="Times New Roman" w:cs="Times New Roman"/>
          <w:sz w:val="24"/>
          <w:szCs w:val="24"/>
        </w:rPr>
        <w:t>,</w:t>
      </w:r>
      <w:r w:rsidRPr="00C850BA">
        <w:rPr>
          <w:rFonts w:ascii="Times New Roman" w:hAnsi="Times New Roman" w:cs="Times New Roman"/>
          <w:sz w:val="24"/>
          <w:szCs w:val="24"/>
        </w:rPr>
        <w:t xml:space="preserve"> с 29 мая 2020 года неверно рассчитан месячный заработок музыкального руководителя</w:t>
      </w:r>
      <w:r>
        <w:rPr>
          <w:rFonts w:ascii="Times New Roman" w:hAnsi="Times New Roman" w:cs="Times New Roman"/>
          <w:sz w:val="24"/>
          <w:szCs w:val="24"/>
        </w:rPr>
        <w:t xml:space="preserve">. В соответствие с </w:t>
      </w:r>
      <w:r w:rsidRPr="00C850BA">
        <w:rPr>
          <w:rFonts w:ascii="Times New Roman" w:eastAsia="Andale Sans UI" w:hAnsi="Times New Roman" w:cs="Times New Roman"/>
          <w:sz w:val="24"/>
          <w:szCs w:val="24"/>
          <w:lang w:bidi="en-US"/>
        </w:rPr>
        <w:t>Положение</w:t>
      </w:r>
      <w:r>
        <w:rPr>
          <w:rFonts w:ascii="Times New Roman" w:eastAsia="Andale Sans UI" w:hAnsi="Times New Roman" w:cs="Times New Roman"/>
          <w:sz w:val="24"/>
          <w:szCs w:val="24"/>
          <w:lang w:bidi="en-US"/>
        </w:rPr>
        <w:t>м</w:t>
      </w:r>
      <w:r w:rsidRPr="00C850BA">
        <w:rPr>
          <w:rFonts w:ascii="Times New Roman" w:eastAsia="Andale Sans UI" w:hAnsi="Times New Roman" w:cs="Times New Roman"/>
          <w:sz w:val="24"/>
          <w:szCs w:val="24"/>
          <w:lang w:bidi="en-US"/>
        </w:rPr>
        <w:t xml:space="preserve"> о системе оплаты труда работников МАДОУ «Родничок»</w:t>
      </w:r>
      <w:r>
        <w:rPr>
          <w:rFonts w:ascii="Times New Roman" w:eastAsia="Andale Sans UI" w:hAnsi="Times New Roman" w:cs="Times New Roman"/>
          <w:sz w:val="24"/>
          <w:szCs w:val="24"/>
          <w:lang w:bidi="en-US"/>
        </w:rPr>
        <w:t xml:space="preserve">, </w:t>
      </w:r>
      <w:r w:rsidRPr="00C850BA">
        <w:rPr>
          <w:rFonts w:ascii="Times New Roman" w:eastAsia="Andale Sans UI" w:hAnsi="Times New Roman" w:cs="Times New Roman"/>
          <w:sz w:val="24"/>
          <w:szCs w:val="24"/>
          <w:lang w:bidi="en-US"/>
        </w:rPr>
        <w:t>Положение</w:t>
      </w:r>
      <w:r>
        <w:rPr>
          <w:rFonts w:ascii="Times New Roman" w:eastAsia="Andale Sans UI" w:hAnsi="Times New Roman" w:cs="Times New Roman"/>
          <w:sz w:val="24"/>
          <w:szCs w:val="24"/>
          <w:lang w:bidi="en-US"/>
        </w:rPr>
        <w:t>м</w:t>
      </w:r>
      <w:r w:rsidRPr="00C850BA">
        <w:rPr>
          <w:rFonts w:ascii="Times New Roman" w:eastAsia="Andale Sans UI" w:hAnsi="Times New Roman" w:cs="Times New Roman"/>
          <w:sz w:val="24"/>
          <w:szCs w:val="24"/>
          <w:lang w:bidi="en-US"/>
        </w:rPr>
        <w:t xml:space="preserve"> о распределении стимулирующей части фонда оплаты труда МАДОУ «Родничок»</w:t>
      </w:r>
      <w:r>
        <w:rPr>
          <w:rFonts w:ascii="Times New Roman" w:eastAsia="Andale Sans UI" w:hAnsi="Times New Roman" w:cs="Times New Roman"/>
          <w:sz w:val="24"/>
          <w:szCs w:val="24"/>
          <w:lang w:bidi="en-US"/>
        </w:rPr>
        <w:t xml:space="preserve"> </w:t>
      </w:r>
      <w:r w:rsidRPr="00C850BA">
        <w:rPr>
          <w:rFonts w:ascii="Times New Roman" w:hAnsi="Times New Roman" w:cs="Times New Roman"/>
          <w:sz w:val="24"/>
          <w:szCs w:val="24"/>
        </w:rPr>
        <w:t>месячный заработок музыкального руководителя за фактический объем педагогической работы в объеме 30 ч</w:t>
      </w:r>
      <w:r>
        <w:rPr>
          <w:rFonts w:ascii="Times New Roman" w:hAnsi="Times New Roman" w:cs="Times New Roman"/>
          <w:sz w:val="24"/>
          <w:szCs w:val="24"/>
        </w:rPr>
        <w:t>асов</w:t>
      </w:r>
      <w:r w:rsidRPr="00C850BA">
        <w:rPr>
          <w:rFonts w:ascii="Times New Roman" w:hAnsi="Times New Roman" w:cs="Times New Roman"/>
          <w:sz w:val="24"/>
          <w:szCs w:val="24"/>
        </w:rPr>
        <w:t xml:space="preserve"> должен составлять – 21381,10 руб</w:t>
      </w:r>
      <w:r>
        <w:rPr>
          <w:rFonts w:ascii="Times New Roman" w:hAnsi="Times New Roman" w:cs="Times New Roman"/>
          <w:sz w:val="24"/>
          <w:szCs w:val="24"/>
        </w:rPr>
        <w:t>.</w:t>
      </w:r>
      <w:r w:rsidRPr="00C850BA">
        <w:rPr>
          <w:rFonts w:ascii="Times New Roman" w:hAnsi="Times New Roman" w:cs="Times New Roman"/>
          <w:sz w:val="24"/>
          <w:szCs w:val="24"/>
        </w:rPr>
        <w:t xml:space="preserve"> Согласно </w:t>
      </w:r>
      <w:r>
        <w:rPr>
          <w:rFonts w:ascii="Times New Roman" w:hAnsi="Times New Roman" w:cs="Times New Roman"/>
          <w:sz w:val="24"/>
          <w:szCs w:val="24"/>
        </w:rPr>
        <w:t>Т</w:t>
      </w:r>
      <w:r w:rsidRPr="00C850BA">
        <w:rPr>
          <w:rFonts w:ascii="Times New Roman" w:hAnsi="Times New Roman" w:cs="Times New Roman"/>
          <w:sz w:val="24"/>
          <w:szCs w:val="24"/>
        </w:rPr>
        <w:t>арификационному списку с 01</w:t>
      </w:r>
      <w:r>
        <w:rPr>
          <w:rFonts w:ascii="Times New Roman" w:hAnsi="Times New Roman" w:cs="Times New Roman"/>
          <w:sz w:val="24"/>
          <w:szCs w:val="24"/>
        </w:rPr>
        <w:t>.01.</w:t>
      </w:r>
      <w:r w:rsidRPr="00C850BA">
        <w:rPr>
          <w:rFonts w:ascii="Times New Roman" w:hAnsi="Times New Roman" w:cs="Times New Roman"/>
          <w:sz w:val="24"/>
          <w:szCs w:val="24"/>
        </w:rPr>
        <w:t xml:space="preserve"> 2020 года месячная заработная плата музыкальному руководителю начислена в размере 20722,98 руб</w:t>
      </w:r>
      <w:r>
        <w:rPr>
          <w:rFonts w:ascii="Times New Roman" w:hAnsi="Times New Roman" w:cs="Times New Roman"/>
          <w:sz w:val="24"/>
          <w:szCs w:val="24"/>
        </w:rPr>
        <w:t>.,</w:t>
      </w:r>
      <w:r w:rsidRPr="00C850BA">
        <w:rPr>
          <w:rFonts w:ascii="Times New Roman" w:hAnsi="Times New Roman" w:cs="Times New Roman"/>
          <w:sz w:val="24"/>
          <w:szCs w:val="24"/>
        </w:rPr>
        <w:t xml:space="preserve"> разница составляет 658,12 руб</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нарушение статьи 133 </w:t>
      </w:r>
      <w:r w:rsidRPr="00C850BA">
        <w:rPr>
          <w:rFonts w:ascii="Times New Roman" w:hAnsi="Times New Roman" w:cs="Times New Roman"/>
          <w:sz w:val="24"/>
          <w:szCs w:val="24"/>
        </w:rPr>
        <w:t xml:space="preserve">Трудового кодекса </w:t>
      </w:r>
      <w:r>
        <w:rPr>
          <w:rFonts w:ascii="Times New Roman" w:hAnsi="Times New Roman" w:cs="Times New Roman"/>
          <w:sz w:val="24"/>
          <w:szCs w:val="24"/>
        </w:rPr>
        <w:t>РФ в</w:t>
      </w:r>
      <w:r w:rsidRPr="00C850BA">
        <w:rPr>
          <w:rFonts w:ascii="Times New Roman" w:hAnsi="Times New Roman" w:cs="Times New Roman"/>
          <w:sz w:val="24"/>
          <w:szCs w:val="24"/>
        </w:rPr>
        <w:t xml:space="preserve"> </w:t>
      </w:r>
      <w:r>
        <w:rPr>
          <w:rFonts w:ascii="Times New Roman" w:hAnsi="Times New Roman" w:cs="Times New Roman"/>
          <w:sz w:val="24"/>
          <w:szCs w:val="24"/>
        </w:rPr>
        <w:t>Т</w:t>
      </w:r>
      <w:r w:rsidRPr="00C850BA">
        <w:rPr>
          <w:rFonts w:ascii="Times New Roman" w:hAnsi="Times New Roman" w:cs="Times New Roman"/>
          <w:sz w:val="24"/>
          <w:szCs w:val="24"/>
        </w:rPr>
        <w:t xml:space="preserve">арификационном списке и во всех изменениях в </w:t>
      </w:r>
      <w:r>
        <w:rPr>
          <w:rFonts w:ascii="Times New Roman" w:hAnsi="Times New Roman" w:cs="Times New Roman"/>
          <w:sz w:val="24"/>
          <w:szCs w:val="24"/>
        </w:rPr>
        <w:t>Т</w:t>
      </w:r>
      <w:r w:rsidRPr="00C850BA">
        <w:rPr>
          <w:rFonts w:ascii="Times New Roman" w:hAnsi="Times New Roman" w:cs="Times New Roman"/>
          <w:sz w:val="24"/>
          <w:szCs w:val="24"/>
        </w:rPr>
        <w:t>арификационный список на 2020 год</w:t>
      </w:r>
      <w:r>
        <w:rPr>
          <w:rFonts w:ascii="Times New Roman" w:hAnsi="Times New Roman" w:cs="Times New Roman"/>
          <w:sz w:val="24"/>
          <w:szCs w:val="24"/>
        </w:rPr>
        <w:t xml:space="preserve">, заработная плата </w:t>
      </w:r>
      <w:r w:rsidRPr="00C850BA">
        <w:rPr>
          <w:rFonts w:ascii="Times New Roman" w:hAnsi="Times New Roman" w:cs="Times New Roman"/>
          <w:sz w:val="24"/>
          <w:szCs w:val="24"/>
        </w:rPr>
        <w:t>по должност</w:t>
      </w:r>
      <w:r>
        <w:rPr>
          <w:rFonts w:ascii="Times New Roman" w:hAnsi="Times New Roman" w:cs="Times New Roman"/>
          <w:sz w:val="24"/>
          <w:szCs w:val="24"/>
        </w:rPr>
        <w:t>ям</w:t>
      </w:r>
      <w:r w:rsidRPr="00C850BA">
        <w:rPr>
          <w:rFonts w:ascii="Times New Roman" w:hAnsi="Times New Roman" w:cs="Times New Roman"/>
          <w:sz w:val="24"/>
          <w:szCs w:val="24"/>
        </w:rPr>
        <w:t xml:space="preserve"> «</w:t>
      </w:r>
      <w:r>
        <w:rPr>
          <w:rFonts w:ascii="Times New Roman" w:hAnsi="Times New Roman" w:cs="Times New Roman"/>
          <w:sz w:val="24"/>
          <w:szCs w:val="24"/>
        </w:rPr>
        <w:t>Педагог дополнительного образования» и «Музыкальный руководитель» (по ставке</w:t>
      </w:r>
      <w:r w:rsidRPr="00C850BA">
        <w:rPr>
          <w:rFonts w:ascii="Times New Roman" w:hAnsi="Times New Roman" w:cs="Times New Roman"/>
          <w:sz w:val="24"/>
          <w:szCs w:val="24"/>
        </w:rPr>
        <w:t xml:space="preserve"> 0,25</w:t>
      </w:r>
      <w:r>
        <w:rPr>
          <w:rFonts w:ascii="Times New Roman" w:hAnsi="Times New Roman" w:cs="Times New Roman"/>
          <w:sz w:val="24"/>
          <w:szCs w:val="24"/>
        </w:rPr>
        <w:t>)</w:t>
      </w:r>
      <w:r w:rsidRPr="00C850BA">
        <w:rPr>
          <w:rFonts w:ascii="Times New Roman" w:hAnsi="Times New Roman" w:cs="Times New Roman"/>
          <w:sz w:val="24"/>
          <w:szCs w:val="24"/>
        </w:rPr>
        <w:t xml:space="preserve"> </w:t>
      </w:r>
      <w:r>
        <w:rPr>
          <w:rFonts w:ascii="Times New Roman" w:hAnsi="Times New Roman" w:cs="Times New Roman"/>
          <w:sz w:val="24"/>
          <w:szCs w:val="24"/>
        </w:rPr>
        <w:t>(Т</w:t>
      </w:r>
      <w:r w:rsidRPr="00C850BA">
        <w:rPr>
          <w:rFonts w:ascii="Times New Roman" w:hAnsi="Times New Roman" w:cs="Times New Roman"/>
          <w:sz w:val="24"/>
          <w:szCs w:val="24"/>
        </w:rPr>
        <w:t>арификационн</w:t>
      </w:r>
      <w:r>
        <w:rPr>
          <w:rFonts w:ascii="Times New Roman" w:hAnsi="Times New Roman" w:cs="Times New Roman"/>
          <w:sz w:val="24"/>
          <w:szCs w:val="24"/>
        </w:rPr>
        <w:t>ый</w:t>
      </w:r>
      <w:r w:rsidRPr="00C850BA">
        <w:rPr>
          <w:rFonts w:ascii="Times New Roman" w:hAnsi="Times New Roman" w:cs="Times New Roman"/>
          <w:sz w:val="24"/>
          <w:szCs w:val="24"/>
        </w:rPr>
        <w:t xml:space="preserve"> спис</w:t>
      </w:r>
      <w:r>
        <w:rPr>
          <w:rFonts w:ascii="Times New Roman" w:hAnsi="Times New Roman" w:cs="Times New Roman"/>
          <w:sz w:val="24"/>
          <w:szCs w:val="24"/>
        </w:rPr>
        <w:t>о</w:t>
      </w:r>
      <w:r w:rsidRPr="00C850BA">
        <w:rPr>
          <w:rFonts w:ascii="Times New Roman" w:hAnsi="Times New Roman" w:cs="Times New Roman"/>
          <w:sz w:val="24"/>
          <w:szCs w:val="24"/>
        </w:rPr>
        <w:t>к с 01</w:t>
      </w:r>
      <w:r>
        <w:rPr>
          <w:rFonts w:ascii="Times New Roman" w:hAnsi="Times New Roman" w:cs="Times New Roman"/>
          <w:sz w:val="24"/>
          <w:szCs w:val="24"/>
        </w:rPr>
        <w:t>.01.</w:t>
      </w:r>
      <w:r w:rsidRPr="00C850BA">
        <w:rPr>
          <w:rFonts w:ascii="Times New Roman" w:hAnsi="Times New Roman" w:cs="Times New Roman"/>
          <w:sz w:val="24"/>
          <w:szCs w:val="24"/>
        </w:rPr>
        <w:t>2020 года</w:t>
      </w:r>
      <w:r>
        <w:rPr>
          <w:rFonts w:ascii="Times New Roman" w:hAnsi="Times New Roman" w:cs="Times New Roman"/>
          <w:sz w:val="24"/>
          <w:szCs w:val="24"/>
        </w:rPr>
        <w:t>,</w:t>
      </w:r>
      <w:r w:rsidRPr="00C850BA">
        <w:rPr>
          <w:rFonts w:ascii="Times New Roman" w:hAnsi="Times New Roman" w:cs="Times New Roman"/>
          <w:sz w:val="24"/>
          <w:szCs w:val="24"/>
        </w:rPr>
        <w:t xml:space="preserve"> с 29</w:t>
      </w:r>
      <w:r>
        <w:rPr>
          <w:rFonts w:ascii="Times New Roman" w:hAnsi="Times New Roman" w:cs="Times New Roman"/>
          <w:sz w:val="24"/>
          <w:szCs w:val="24"/>
        </w:rPr>
        <w:t>.05.</w:t>
      </w:r>
      <w:r w:rsidRPr="00C850BA">
        <w:rPr>
          <w:rFonts w:ascii="Times New Roman" w:hAnsi="Times New Roman" w:cs="Times New Roman"/>
          <w:sz w:val="24"/>
          <w:szCs w:val="24"/>
        </w:rPr>
        <w:t>2020 года</w:t>
      </w:r>
      <w:r>
        <w:rPr>
          <w:rFonts w:ascii="Times New Roman" w:hAnsi="Times New Roman" w:cs="Times New Roman"/>
          <w:sz w:val="24"/>
          <w:szCs w:val="24"/>
        </w:rPr>
        <w:t xml:space="preserve">) не доведена до размера МРОТ. </w:t>
      </w:r>
    </w:p>
    <w:p w:rsidR="00505D09" w:rsidRPr="00C454E3" w:rsidRDefault="00505D09" w:rsidP="00505D09">
      <w:pPr>
        <w:autoSpaceDE w:val="0"/>
        <w:autoSpaceDN w:val="0"/>
        <w:adjustRightInd w:val="0"/>
        <w:spacing w:after="0" w:line="240" w:lineRule="auto"/>
        <w:jc w:val="both"/>
        <w:rPr>
          <w:rFonts w:ascii="Times New Roman" w:hAnsi="Times New Roman" w:cs="Times New Roman"/>
          <w:sz w:val="24"/>
          <w:szCs w:val="24"/>
        </w:rPr>
      </w:pPr>
      <w:r w:rsidRPr="00A65D41">
        <w:rPr>
          <w:rFonts w:ascii="Times New Roman" w:hAnsi="Times New Roman" w:cs="Times New Roman"/>
          <w:b/>
          <w:sz w:val="24"/>
          <w:szCs w:val="24"/>
          <w:u w:val="single"/>
        </w:rPr>
        <w:t>Анализ достоверности и правильности оформления документации, подтверждающей необходимость выплаты заработной платы:</w:t>
      </w:r>
      <w:r w:rsidRPr="006D559A">
        <w:rPr>
          <w:rFonts w:ascii="Times New Roman" w:hAnsi="Times New Roman" w:cs="Times New Roman"/>
          <w:b/>
          <w:sz w:val="24"/>
          <w:szCs w:val="24"/>
        </w:rPr>
        <w:t xml:space="preserve"> </w:t>
      </w:r>
      <w:r w:rsidRPr="00C454E3">
        <w:rPr>
          <w:rFonts w:ascii="Times New Roman" w:hAnsi="Times New Roman" w:cs="Times New Roman"/>
          <w:sz w:val="24"/>
          <w:szCs w:val="24"/>
        </w:rPr>
        <w:t xml:space="preserve">В МАДОУ «Родничок» </w:t>
      </w:r>
      <w:r>
        <w:rPr>
          <w:rFonts w:ascii="Times New Roman" w:hAnsi="Times New Roman" w:cs="Times New Roman"/>
          <w:sz w:val="24"/>
          <w:szCs w:val="24"/>
        </w:rPr>
        <w:t xml:space="preserve">совместно с </w:t>
      </w:r>
      <w:r w:rsidRPr="00C454E3">
        <w:rPr>
          <w:rFonts w:ascii="Times New Roman" w:hAnsi="Times New Roman" w:cs="Times New Roman"/>
          <w:sz w:val="24"/>
          <w:szCs w:val="24"/>
        </w:rPr>
        <w:t>применя</w:t>
      </w:r>
      <w:r>
        <w:rPr>
          <w:rFonts w:ascii="Times New Roman" w:hAnsi="Times New Roman" w:cs="Times New Roman"/>
          <w:sz w:val="24"/>
          <w:szCs w:val="24"/>
        </w:rPr>
        <w:t>емыми</w:t>
      </w:r>
      <w:r w:rsidRPr="00C454E3">
        <w:rPr>
          <w:rFonts w:ascii="Times New Roman" w:hAnsi="Times New Roman" w:cs="Times New Roman"/>
          <w:sz w:val="24"/>
          <w:szCs w:val="24"/>
        </w:rPr>
        <w:t xml:space="preserve"> унифицированны</w:t>
      </w:r>
      <w:r>
        <w:rPr>
          <w:rFonts w:ascii="Times New Roman" w:hAnsi="Times New Roman" w:cs="Times New Roman"/>
          <w:sz w:val="24"/>
          <w:szCs w:val="24"/>
        </w:rPr>
        <w:t>ми</w:t>
      </w:r>
      <w:r w:rsidRPr="00C454E3">
        <w:rPr>
          <w:rFonts w:ascii="Times New Roman" w:hAnsi="Times New Roman" w:cs="Times New Roman"/>
          <w:sz w:val="24"/>
          <w:szCs w:val="24"/>
        </w:rPr>
        <w:t xml:space="preserve"> форм</w:t>
      </w:r>
      <w:r>
        <w:rPr>
          <w:rFonts w:ascii="Times New Roman" w:hAnsi="Times New Roman" w:cs="Times New Roman"/>
          <w:sz w:val="24"/>
          <w:szCs w:val="24"/>
        </w:rPr>
        <w:t>ами</w:t>
      </w:r>
      <w:r w:rsidRPr="00C454E3">
        <w:rPr>
          <w:rFonts w:ascii="Times New Roman" w:hAnsi="Times New Roman" w:cs="Times New Roman"/>
          <w:sz w:val="24"/>
          <w:szCs w:val="24"/>
        </w:rPr>
        <w:t xml:space="preserve"> первичных учетных документов по учету труда и его оплаты, утвержденны</w:t>
      </w:r>
      <w:r>
        <w:rPr>
          <w:rFonts w:ascii="Times New Roman" w:hAnsi="Times New Roman" w:cs="Times New Roman"/>
          <w:sz w:val="24"/>
          <w:szCs w:val="24"/>
        </w:rPr>
        <w:t>ми</w:t>
      </w:r>
      <w:r w:rsidRPr="00C454E3">
        <w:rPr>
          <w:rFonts w:ascii="Times New Roman" w:hAnsi="Times New Roman" w:cs="Times New Roman"/>
          <w:sz w:val="24"/>
          <w:szCs w:val="24"/>
        </w:rPr>
        <w:t xml:space="preserve"> Приказом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 52н) и Постановлением Госкомстата №1</w:t>
      </w:r>
      <w:r>
        <w:rPr>
          <w:rFonts w:ascii="Times New Roman" w:hAnsi="Times New Roman" w:cs="Times New Roman"/>
          <w:sz w:val="24"/>
          <w:szCs w:val="24"/>
        </w:rPr>
        <w:t>,</w:t>
      </w:r>
      <w:r w:rsidRPr="00C454E3">
        <w:rPr>
          <w:rFonts w:ascii="Times New Roman" w:hAnsi="Times New Roman" w:cs="Times New Roman"/>
          <w:sz w:val="24"/>
          <w:szCs w:val="24"/>
        </w:rPr>
        <w:t xml:space="preserve"> </w:t>
      </w:r>
      <w:r>
        <w:rPr>
          <w:rFonts w:ascii="Times New Roman" w:hAnsi="Times New Roman" w:cs="Times New Roman"/>
          <w:sz w:val="24"/>
          <w:szCs w:val="24"/>
        </w:rPr>
        <w:t>применяются</w:t>
      </w:r>
      <w:r w:rsidRPr="00C454E3">
        <w:rPr>
          <w:rFonts w:ascii="Times New Roman" w:hAnsi="Times New Roman" w:cs="Times New Roman"/>
          <w:sz w:val="24"/>
          <w:szCs w:val="24"/>
        </w:rPr>
        <w:t xml:space="preserve"> приказы</w:t>
      </w:r>
      <w:r>
        <w:rPr>
          <w:rFonts w:ascii="Times New Roman" w:hAnsi="Times New Roman" w:cs="Times New Roman"/>
          <w:sz w:val="24"/>
          <w:szCs w:val="24"/>
        </w:rPr>
        <w:t xml:space="preserve">, составленные </w:t>
      </w:r>
      <w:r w:rsidRPr="00C454E3">
        <w:rPr>
          <w:rFonts w:ascii="Times New Roman" w:hAnsi="Times New Roman" w:cs="Times New Roman"/>
          <w:sz w:val="24"/>
          <w:szCs w:val="24"/>
        </w:rPr>
        <w:t>в произвольной форме</w:t>
      </w:r>
      <w:r>
        <w:rPr>
          <w:rFonts w:ascii="Times New Roman" w:hAnsi="Times New Roman" w:cs="Times New Roman"/>
          <w:sz w:val="24"/>
          <w:szCs w:val="24"/>
        </w:rPr>
        <w:t>,</w:t>
      </w:r>
      <w:r w:rsidRPr="00C454E3">
        <w:rPr>
          <w:rFonts w:ascii="Times New Roman" w:hAnsi="Times New Roman" w:cs="Times New Roman"/>
          <w:sz w:val="24"/>
          <w:szCs w:val="24"/>
        </w:rPr>
        <w:t xml:space="preserve"> не</w:t>
      </w:r>
      <w:r>
        <w:rPr>
          <w:rFonts w:ascii="Times New Roman" w:hAnsi="Times New Roman" w:cs="Times New Roman"/>
          <w:sz w:val="24"/>
          <w:szCs w:val="24"/>
        </w:rPr>
        <w:t xml:space="preserve"> </w:t>
      </w:r>
      <w:r w:rsidRPr="00C454E3">
        <w:rPr>
          <w:rFonts w:ascii="Times New Roman" w:hAnsi="Times New Roman" w:cs="Times New Roman"/>
          <w:sz w:val="24"/>
          <w:szCs w:val="24"/>
        </w:rPr>
        <w:t>закреп</w:t>
      </w:r>
      <w:r>
        <w:rPr>
          <w:rFonts w:ascii="Times New Roman" w:hAnsi="Times New Roman" w:cs="Times New Roman"/>
          <w:sz w:val="24"/>
          <w:szCs w:val="24"/>
        </w:rPr>
        <w:t>ленной</w:t>
      </w:r>
      <w:r w:rsidRPr="00C454E3">
        <w:rPr>
          <w:rFonts w:ascii="Times New Roman" w:hAnsi="Times New Roman" w:cs="Times New Roman"/>
          <w:sz w:val="24"/>
          <w:szCs w:val="24"/>
        </w:rPr>
        <w:t xml:space="preserve"> нормативным актом МАДОУ «Родничок».</w:t>
      </w:r>
    </w:p>
    <w:p w:rsidR="00505D09" w:rsidRPr="00015644"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015644">
        <w:rPr>
          <w:rFonts w:ascii="Times New Roman" w:hAnsi="Times New Roman" w:cs="Times New Roman"/>
          <w:sz w:val="24"/>
          <w:szCs w:val="24"/>
        </w:rPr>
        <w:t xml:space="preserve">При выборочной проверке </w:t>
      </w:r>
      <w:r>
        <w:rPr>
          <w:rFonts w:ascii="Times New Roman" w:hAnsi="Times New Roman" w:cs="Times New Roman"/>
          <w:sz w:val="24"/>
          <w:szCs w:val="24"/>
        </w:rPr>
        <w:t xml:space="preserve">правильности </w:t>
      </w:r>
      <w:r w:rsidRPr="00015644">
        <w:rPr>
          <w:rFonts w:ascii="Times New Roman" w:hAnsi="Times New Roman" w:cs="Times New Roman"/>
          <w:sz w:val="24"/>
          <w:szCs w:val="24"/>
        </w:rPr>
        <w:t>заполнения унифицированных форм первичной учетной документации по учету оплаты труда и его оплаты выявлены нарушения:</w:t>
      </w:r>
    </w:p>
    <w:p w:rsidR="00505D09" w:rsidRPr="00796A24" w:rsidRDefault="00505D09" w:rsidP="00505D09">
      <w:pPr>
        <w:autoSpaceDE w:val="0"/>
        <w:autoSpaceDN w:val="0"/>
        <w:adjustRightInd w:val="0"/>
        <w:spacing w:after="0" w:line="240" w:lineRule="auto"/>
        <w:ind w:firstLine="709"/>
        <w:jc w:val="both"/>
        <w:rPr>
          <w:rFonts w:ascii="Times New Roman" w:hAnsi="Times New Roman" w:cs="Times New Roman"/>
          <w:sz w:val="24"/>
          <w:szCs w:val="24"/>
          <w:u w:val="single"/>
        </w:rPr>
      </w:pPr>
      <w:r w:rsidRPr="00796A24">
        <w:rPr>
          <w:rFonts w:ascii="Times New Roman" w:hAnsi="Times New Roman" w:cs="Times New Roman"/>
          <w:sz w:val="24"/>
          <w:szCs w:val="24"/>
          <w:u w:val="single"/>
        </w:rPr>
        <w:t>Приказ (распоряжение) о предоставлении отпуска работнику (ОКУД 0301005):</w:t>
      </w:r>
    </w:p>
    <w:p w:rsidR="00505D09" w:rsidRPr="00015644"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015644">
        <w:rPr>
          <w:rFonts w:ascii="Times New Roman" w:hAnsi="Times New Roman" w:cs="Times New Roman"/>
          <w:sz w:val="24"/>
          <w:szCs w:val="24"/>
        </w:rPr>
        <w:t>не заполнен «</w:t>
      </w:r>
      <w:r>
        <w:rPr>
          <w:rFonts w:ascii="Times New Roman" w:hAnsi="Times New Roman" w:cs="Times New Roman"/>
          <w:sz w:val="24"/>
          <w:szCs w:val="24"/>
        </w:rPr>
        <w:t>Табельный номер</w:t>
      </w:r>
      <w:r w:rsidRPr="00015644">
        <w:rPr>
          <w:rFonts w:ascii="Times New Roman" w:hAnsi="Times New Roman" w:cs="Times New Roman"/>
          <w:sz w:val="24"/>
          <w:szCs w:val="24"/>
        </w:rPr>
        <w:t>» во всех приказах</w:t>
      </w:r>
      <w:r>
        <w:rPr>
          <w:rFonts w:ascii="Times New Roman" w:hAnsi="Times New Roman" w:cs="Times New Roman"/>
          <w:sz w:val="24"/>
          <w:szCs w:val="24"/>
        </w:rPr>
        <w:t>,</w:t>
      </w:r>
    </w:p>
    <w:p w:rsidR="00505D09" w:rsidRPr="00015644"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015644">
        <w:rPr>
          <w:rFonts w:ascii="Times New Roman" w:hAnsi="Times New Roman" w:cs="Times New Roman"/>
          <w:sz w:val="24"/>
          <w:szCs w:val="24"/>
        </w:rPr>
        <w:t>имеет место не заполнение раздела «</w:t>
      </w:r>
      <w:r>
        <w:rPr>
          <w:rFonts w:ascii="Times New Roman" w:hAnsi="Times New Roman" w:cs="Times New Roman"/>
          <w:sz w:val="24"/>
          <w:szCs w:val="24"/>
        </w:rPr>
        <w:t>В</w:t>
      </w:r>
      <w:r w:rsidRPr="00015644">
        <w:rPr>
          <w:rFonts w:ascii="Times New Roman" w:hAnsi="Times New Roman" w:cs="Times New Roman"/>
          <w:sz w:val="24"/>
          <w:szCs w:val="24"/>
        </w:rPr>
        <w:t>»</w:t>
      </w:r>
      <w:r>
        <w:rPr>
          <w:rFonts w:ascii="Times New Roman" w:hAnsi="Times New Roman" w:cs="Times New Roman"/>
          <w:sz w:val="24"/>
          <w:szCs w:val="24"/>
        </w:rPr>
        <w:t>,</w:t>
      </w:r>
      <w:r w:rsidRPr="00015644">
        <w:rPr>
          <w:rFonts w:ascii="Times New Roman" w:hAnsi="Times New Roman" w:cs="Times New Roman"/>
          <w:sz w:val="24"/>
          <w:szCs w:val="24"/>
        </w:rPr>
        <w:t xml:space="preserve"> «В</w:t>
      </w:r>
      <w:r>
        <w:rPr>
          <w:rFonts w:ascii="Times New Roman" w:hAnsi="Times New Roman" w:cs="Times New Roman"/>
          <w:sz w:val="24"/>
          <w:szCs w:val="24"/>
        </w:rPr>
        <w:t>сего отпуск на</w:t>
      </w:r>
      <w:r w:rsidRPr="00015644">
        <w:rPr>
          <w:rFonts w:ascii="Times New Roman" w:hAnsi="Times New Roman" w:cs="Times New Roman"/>
          <w:sz w:val="24"/>
          <w:szCs w:val="24"/>
        </w:rPr>
        <w:t xml:space="preserve"> ……</w:t>
      </w:r>
      <w:r>
        <w:rPr>
          <w:rFonts w:ascii="Times New Roman" w:hAnsi="Times New Roman" w:cs="Times New Roman"/>
          <w:sz w:val="24"/>
          <w:szCs w:val="24"/>
        </w:rPr>
        <w:t>календарных дней</w:t>
      </w:r>
      <w:r w:rsidRPr="00015644">
        <w:rPr>
          <w:rFonts w:ascii="Times New Roman" w:hAnsi="Times New Roman" w:cs="Times New Roman"/>
          <w:sz w:val="24"/>
          <w:szCs w:val="24"/>
        </w:rPr>
        <w:t>» - например: Приказ: №82-л/с от 31.07.2020г., №77-л/с от 27.07.2020г., №72-л/с от 14.07.2020г. №71/1-л/с от 02.07.2020г., №14-л/с от 03.02.2020г., №52-л/с от 28.05.2020</w:t>
      </w:r>
      <w:r>
        <w:rPr>
          <w:rFonts w:ascii="Times New Roman" w:hAnsi="Times New Roman" w:cs="Times New Roman"/>
          <w:sz w:val="24"/>
          <w:szCs w:val="24"/>
        </w:rPr>
        <w:t>г</w:t>
      </w:r>
      <w:r w:rsidRPr="00015644">
        <w:rPr>
          <w:rFonts w:ascii="Times New Roman" w:hAnsi="Times New Roman" w:cs="Times New Roman"/>
          <w:sz w:val="24"/>
          <w:szCs w:val="24"/>
        </w:rPr>
        <w:t>. и т.д.</w:t>
      </w:r>
    </w:p>
    <w:p w:rsidR="00505D09" w:rsidRPr="00015644"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796A24">
        <w:rPr>
          <w:rFonts w:ascii="Times New Roman" w:hAnsi="Times New Roman" w:cs="Times New Roman"/>
          <w:sz w:val="24"/>
          <w:szCs w:val="24"/>
          <w:u w:val="single"/>
        </w:rPr>
        <w:t>Приказ (распоряжение) о предоставлении отпуска работникам (ОКУД 0301019</w:t>
      </w:r>
      <w:r w:rsidRPr="002C7901">
        <w:rPr>
          <w:rFonts w:ascii="Times New Roman" w:hAnsi="Times New Roman" w:cs="Times New Roman"/>
          <w:i/>
          <w:sz w:val="24"/>
          <w:szCs w:val="24"/>
        </w:rPr>
        <w:t>)</w:t>
      </w:r>
      <w:r>
        <w:rPr>
          <w:rFonts w:ascii="Times New Roman" w:hAnsi="Times New Roman" w:cs="Times New Roman"/>
          <w:i/>
          <w:sz w:val="24"/>
          <w:szCs w:val="24"/>
        </w:rPr>
        <w:t>:</w:t>
      </w:r>
      <w:r w:rsidRPr="002C7901">
        <w:rPr>
          <w:rFonts w:ascii="Times New Roman" w:hAnsi="Times New Roman" w:cs="Times New Roman"/>
          <w:i/>
          <w:sz w:val="24"/>
          <w:szCs w:val="24"/>
        </w:rPr>
        <w:t xml:space="preserve"> </w:t>
      </w:r>
      <w:r w:rsidRPr="00015644">
        <w:rPr>
          <w:rFonts w:ascii="Times New Roman" w:hAnsi="Times New Roman" w:cs="Times New Roman"/>
          <w:sz w:val="24"/>
          <w:szCs w:val="24"/>
        </w:rPr>
        <w:t>во всех приказах не заполнена графа «</w:t>
      </w:r>
      <w:r>
        <w:rPr>
          <w:rFonts w:ascii="Times New Roman" w:hAnsi="Times New Roman" w:cs="Times New Roman"/>
          <w:sz w:val="24"/>
          <w:szCs w:val="24"/>
        </w:rPr>
        <w:t>Табельный номер</w:t>
      </w:r>
      <w:r w:rsidRPr="00015644">
        <w:rPr>
          <w:rFonts w:ascii="Times New Roman" w:hAnsi="Times New Roman" w:cs="Times New Roman"/>
          <w:sz w:val="24"/>
          <w:szCs w:val="24"/>
        </w:rPr>
        <w:t>» и «</w:t>
      </w:r>
      <w:r>
        <w:rPr>
          <w:rFonts w:ascii="Times New Roman" w:hAnsi="Times New Roman" w:cs="Times New Roman"/>
          <w:sz w:val="24"/>
          <w:szCs w:val="24"/>
        </w:rPr>
        <w:t>Всего календарных дней</w:t>
      </w:r>
      <w:r w:rsidRPr="00015644">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96A24">
        <w:rPr>
          <w:rFonts w:ascii="Times New Roman" w:hAnsi="Times New Roman" w:cs="Times New Roman"/>
          <w:sz w:val="24"/>
          <w:szCs w:val="24"/>
          <w:u w:val="single"/>
        </w:rPr>
        <w:t>Расчетно-платежная ведомость (ОКУД) (</w:t>
      </w:r>
      <w:r>
        <w:rPr>
          <w:rFonts w:ascii="Times New Roman" w:hAnsi="Times New Roman" w:cs="Times New Roman"/>
          <w:sz w:val="24"/>
          <w:szCs w:val="24"/>
          <w:u w:val="single"/>
        </w:rPr>
        <w:t>ф.</w:t>
      </w:r>
      <w:r w:rsidRPr="00796A24">
        <w:rPr>
          <w:rFonts w:ascii="Times New Roman" w:hAnsi="Times New Roman" w:cs="Times New Roman"/>
          <w:sz w:val="24"/>
          <w:szCs w:val="24"/>
          <w:u w:val="single"/>
        </w:rPr>
        <w:t>0504401</w:t>
      </w:r>
      <w:r>
        <w:rPr>
          <w:rFonts w:ascii="Times New Roman" w:hAnsi="Times New Roman" w:cs="Times New Roman"/>
          <w:sz w:val="24"/>
          <w:szCs w:val="24"/>
          <w:u w:val="single"/>
        </w:rPr>
        <w:t>)</w:t>
      </w:r>
      <w:r w:rsidRPr="00796A24">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Pr="00C13934">
        <w:rPr>
          <w:rFonts w:ascii="Times New Roman" w:hAnsi="Times New Roman" w:cs="Times New Roman"/>
          <w:sz w:val="24"/>
          <w:szCs w:val="24"/>
        </w:rPr>
        <w:t xml:space="preserve">для отражения начислений заработной платы работникам учреждения, в МАДОУ «Родничок» применяется </w:t>
      </w:r>
      <w:r>
        <w:rPr>
          <w:rFonts w:ascii="Times New Roman" w:hAnsi="Times New Roman" w:cs="Times New Roman"/>
          <w:sz w:val="24"/>
          <w:szCs w:val="24"/>
        </w:rPr>
        <w:t>«</w:t>
      </w:r>
      <w:r w:rsidRPr="00C13934">
        <w:rPr>
          <w:rFonts w:ascii="Times New Roman" w:hAnsi="Times New Roman" w:cs="Times New Roman"/>
          <w:sz w:val="24"/>
          <w:szCs w:val="24"/>
        </w:rPr>
        <w:t>Расчетно-платежная ведомость</w:t>
      </w:r>
      <w:r>
        <w:rPr>
          <w:rFonts w:ascii="Times New Roman" w:hAnsi="Times New Roman" w:cs="Times New Roman"/>
          <w:sz w:val="24"/>
          <w:szCs w:val="24"/>
        </w:rPr>
        <w:t>»</w:t>
      </w:r>
      <w:r w:rsidRPr="00C13934">
        <w:rPr>
          <w:rFonts w:ascii="Times New Roman" w:hAnsi="Times New Roman" w:cs="Times New Roman"/>
          <w:sz w:val="24"/>
          <w:szCs w:val="24"/>
        </w:rPr>
        <w:t xml:space="preserve"> (ф.0504401)</w:t>
      </w:r>
      <w:r>
        <w:rPr>
          <w:rFonts w:ascii="Times New Roman" w:hAnsi="Times New Roman" w:cs="Times New Roman"/>
          <w:sz w:val="24"/>
          <w:szCs w:val="24"/>
        </w:rPr>
        <w:t xml:space="preserve">. Однако, пунктом 13.4. Учетной политики для расчета заработной платы и другим выплатам предусмотрено оформление «Расчетной ведомости» (ф. 0504402) и Платежной </w:t>
      </w:r>
      <w:r>
        <w:rPr>
          <w:rFonts w:ascii="Times New Roman" w:hAnsi="Times New Roman" w:cs="Times New Roman"/>
          <w:sz w:val="24"/>
          <w:szCs w:val="24"/>
        </w:rPr>
        <w:lastRenderedPageBreak/>
        <w:t xml:space="preserve">ведомости (ф. 0504403). Графиком документооборота, утвержденного Приложением </w:t>
      </w:r>
      <w:r w:rsidRPr="002748D0">
        <w:rPr>
          <w:rFonts w:ascii="Times New Roman" w:eastAsia="Times New Roman" w:hAnsi="Times New Roman" w:cs="Times New Roman"/>
          <w:sz w:val="24"/>
          <w:szCs w:val="24"/>
          <w:lang w:eastAsia="ru-RU"/>
        </w:rPr>
        <w:t>№ 4 к Приказу муниципального автономного дошкольного образовательного учреждения детского сада общеразвивающего вид «Родничок» Первомайского района №182-О от «24» декабря 2019</w:t>
      </w:r>
      <w:r>
        <w:rPr>
          <w:rFonts w:ascii="Times New Roman" w:eastAsia="Times New Roman" w:hAnsi="Times New Roman" w:cs="Times New Roman"/>
          <w:sz w:val="24"/>
          <w:szCs w:val="24"/>
          <w:lang w:eastAsia="ru-RU"/>
        </w:rPr>
        <w:t>, утвержден документооборот по «Расчетной ведомости» (ф.0504403).</w:t>
      </w:r>
      <w:r w:rsidRPr="003A3739">
        <w:rPr>
          <w:rFonts w:ascii="Times New Roman" w:eastAsia="Times New Roman" w:hAnsi="Times New Roman" w:cs="Times New Roman"/>
          <w:sz w:val="24"/>
          <w:szCs w:val="24"/>
          <w:lang w:eastAsia="ru-RU"/>
        </w:rPr>
        <w:t xml:space="preserve"> </w:t>
      </w:r>
    </w:p>
    <w:p w:rsidR="00505D09" w:rsidRDefault="00505D09" w:rsidP="00505D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соответствие с пунктом 4.1. Коллективного договора заработная плата работникам выплачивается дважды в месяц посредством перечисления денежных средств на банковский счет работника. В соответствии с Приказом Минфина России №52н, при безналичном перечислении причитающихся выплат следует применять «Расчетную ведомость» (ф. 0504402).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При выборочной проверке правильности заполнения </w:t>
      </w:r>
      <w:r>
        <w:rPr>
          <w:rFonts w:ascii="Times New Roman" w:hAnsi="Times New Roman" w:cs="Times New Roman"/>
          <w:sz w:val="24"/>
          <w:szCs w:val="24"/>
        </w:rPr>
        <w:t>«</w:t>
      </w:r>
      <w:r w:rsidRPr="00D33447">
        <w:rPr>
          <w:rFonts w:ascii="Times New Roman" w:hAnsi="Times New Roman" w:cs="Times New Roman"/>
          <w:sz w:val="24"/>
          <w:szCs w:val="24"/>
        </w:rPr>
        <w:t>Расчетно</w:t>
      </w:r>
      <w:r>
        <w:rPr>
          <w:rFonts w:ascii="Times New Roman" w:hAnsi="Times New Roman" w:cs="Times New Roman"/>
          <w:sz w:val="24"/>
          <w:szCs w:val="24"/>
        </w:rPr>
        <w:t xml:space="preserve">-платежной </w:t>
      </w:r>
      <w:r w:rsidRPr="00D33447">
        <w:rPr>
          <w:rFonts w:ascii="Times New Roman" w:hAnsi="Times New Roman" w:cs="Times New Roman"/>
          <w:sz w:val="24"/>
          <w:szCs w:val="24"/>
        </w:rPr>
        <w:t>ведомости</w:t>
      </w:r>
      <w:r>
        <w:rPr>
          <w:rFonts w:ascii="Times New Roman" w:hAnsi="Times New Roman" w:cs="Times New Roman"/>
          <w:sz w:val="24"/>
          <w:szCs w:val="24"/>
        </w:rPr>
        <w:t>»</w:t>
      </w:r>
      <w:r w:rsidRPr="00D33447">
        <w:rPr>
          <w:rFonts w:ascii="Times New Roman" w:hAnsi="Times New Roman" w:cs="Times New Roman"/>
          <w:sz w:val="24"/>
          <w:szCs w:val="24"/>
        </w:rPr>
        <w:t xml:space="preserve"> (ф. 050440</w:t>
      </w:r>
      <w:r>
        <w:rPr>
          <w:rFonts w:ascii="Times New Roman" w:hAnsi="Times New Roman" w:cs="Times New Roman"/>
          <w:sz w:val="24"/>
          <w:szCs w:val="24"/>
        </w:rPr>
        <w:t>1</w:t>
      </w:r>
      <w:r w:rsidRPr="00D33447">
        <w:rPr>
          <w:rFonts w:ascii="Times New Roman" w:hAnsi="Times New Roman" w:cs="Times New Roman"/>
          <w:sz w:val="24"/>
          <w:szCs w:val="24"/>
        </w:rPr>
        <w:t>) в соответствии с требованиями приложения 5 к Приказу Минфина России №52н</w:t>
      </w:r>
      <w:r>
        <w:rPr>
          <w:rFonts w:ascii="Times New Roman" w:hAnsi="Times New Roman" w:cs="Times New Roman"/>
          <w:sz w:val="24"/>
          <w:szCs w:val="24"/>
        </w:rPr>
        <w:t>,</w:t>
      </w:r>
      <w:r w:rsidRPr="00D33447">
        <w:rPr>
          <w:rFonts w:ascii="Times New Roman" w:hAnsi="Times New Roman" w:cs="Times New Roman"/>
          <w:sz w:val="24"/>
          <w:szCs w:val="24"/>
        </w:rPr>
        <w:t xml:space="preserve"> установлено неправильное заполнение формы, а именно:</w:t>
      </w:r>
    </w:p>
    <w:p w:rsidR="00505D09" w:rsidRPr="00796A24" w:rsidRDefault="00505D09" w:rsidP="00505D09">
      <w:pPr>
        <w:autoSpaceDE w:val="0"/>
        <w:autoSpaceDN w:val="0"/>
        <w:adjustRightInd w:val="0"/>
        <w:spacing w:after="0" w:line="240" w:lineRule="auto"/>
        <w:ind w:firstLine="709"/>
        <w:jc w:val="both"/>
        <w:rPr>
          <w:rFonts w:ascii="Times New Roman" w:hAnsi="Times New Roman" w:cs="Times New Roman"/>
          <w:i/>
          <w:sz w:val="24"/>
          <w:szCs w:val="24"/>
          <w:u w:val="single"/>
        </w:rPr>
      </w:pPr>
      <w:r w:rsidRPr="00D33447">
        <w:rPr>
          <w:rFonts w:ascii="Times New Roman" w:hAnsi="Times New Roman" w:cs="Times New Roman"/>
          <w:sz w:val="24"/>
          <w:szCs w:val="24"/>
        </w:rPr>
        <w:t xml:space="preserve">в </w:t>
      </w:r>
      <w:hyperlink r:id="rId9" w:history="1">
        <w:r w:rsidRPr="00D33447">
          <w:rPr>
            <w:rFonts w:ascii="Times New Roman" w:hAnsi="Times New Roman" w:cs="Times New Roman"/>
            <w:sz w:val="24"/>
            <w:szCs w:val="24"/>
          </w:rPr>
          <w:t>поле</w:t>
        </w:r>
      </w:hyperlink>
      <w:r w:rsidRPr="00D33447">
        <w:rPr>
          <w:rFonts w:ascii="Times New Roman" w:hAnsi="Times New Roman" w:cs="Times New Roman"/>
          <w:sz w:val="24"/>
          <w:szCs w:val="24"/>
        </w:rPr>
        <w:t xml:space="preserve"> «Начислено» </w:t>
      </w:r>
      <w:r>
        <w:rPr>
          <w:rFonts w:ascii="Times New Roman" w:hAnsi="Times New Roman" w:cs="Times New Roman"/>
          <w:sz w:val="24"/>
          <w:szCs w:val="24"/>
        </w:rPr>
        <w:t xml:space="preserve">все виды начисления группируются в одной графе «Оклад», </w:t>
      </w:r>
      <w:r w:rsidRPr="00D33447">
        <w:rPr>
          <w:rFonts w:ascii="Times New Roman" w:hAnsi="Times New Roman" w:cs="Times New Roman"/>
          <w:sz w:val="24"/>
          <w:szCs w:val="24"/>
        </w:rPr>
        <w:t xml:space="preserve">необходимо производить начисления </w:t>
      </w:r>
      <w:r>
        <w:rPr>
          <w:rFonts w:ascii="Times New Roman" w:hAnsi="Times New Roman" w:cs="Times New Roman"/>
          <w:sz w:val="24"/>
          <w:szCs w:val="24"/>
        </w:rPr>
        <w:t xml:space="preserve">в графах </w:t>
      </w:r>
      <w:r w:rsidRPr="00D33447">
        <w:rPr>
          <w:rFonts w:ascii="Times New Roman" w:hAnsi="Times New Roman" w:cs="Times New Roman"/>
          <w:sz w:val="24"/>
          <w:szCs w:val="24"/>
        </w:rPr>
        <w:t xml:space="preserve">по видам производимых </w:t>
      </w:r>
      <w:hyperlink r:id="rId10" w:history="1">
        <w:r w:rsidRPr="00D33447">
          <w:rPr>
            <w:rFonts w:ascii="Times New Roman" w:hAnsi="Times New Roman" w:cs="Times New Roman"/>
            <w:sz w:val="24"/>
            <w:szCs w:val="24"/>
          </w:rPr>
          <w:t>начислений</w:t>
        </w:r>
      </w:hyperlink>
      <w:r w:rsidRPr="00D33447">
        <w:rPr>
          <w:rFonts w:ascii="Times New Roman" w:hAnsi="Times New Roman" w:cs="Times New Roman"/>
          <w:sz w:val="24"/>
          <w:szCs w:val="24"/>
        </w:rPr>
        <w:t xml:space="preserve">, утвержденных Штатным расписанием и Положением о системе оплаты труда </w:t>
      </w:r>
      <w:r>
        <w:rPr>
          <w:rFonts w:ascii="Times New Roman" w:hAnsi="Times New Roman" w:cs="Times New Roman"/>
          <w:sz w:val="24"/>
          <w:szCs w:val="24"/>
        </w:rPr>
        <w:t>(</w:t>
      </w:r>
      <w:r w:rsidRPr="00D33447">
        <w:rPr>
          <w:rFonts w:ascii="Times New Roman" w:hAnsi="Times New Roman" w:cs="Times New Roman"/>
          <w:sz w:val="24"/>
          <w:szCs w:val="24"/>
        </w:rPr>
        <w:t>например:</w:t>
      </w:r>
      <w:r>
        <w:rPr>
          <w:rFonts w:ascii="Times New Roman" w:hAnsi="Times New Roman" w:cs="Times New Roman"/>
          <w:sz w:val="24"/>
          <w:szCs w:val="24"/>
        </w:rPr>
        <w:t xml:space="preserve"> «оклад», </w:t>
      </w:r>
      <w:r w:rsidRPr="00D33447">
        <w:rPr>
          <w:rFonts w:ascii="Times New Roman" w:hAnsi="Times New Roman" w:cs="Times New Roman"/>
          <w:sz w:val="24"/>
          <w:szCs w:val="24"/>
        </w:rPr>
        <w:t>«</w:t>
      </w:r>
      <w:r>
        <w:rPr>
          <w:rFonts w:ascii="Times New Roman" w:hAnsi="Times New Roman" w:cs="Times New Roman"/>
          <w:sz w:val="24"/>
          <w:szCs w:val="24"/>
        </w:rPr>
        <w:t>д</w:t>
      </w:r>
      <w:r w:rsidRPr="00D33447">
        <w:rPr>
          <w:rFonts w:ascii="Times New Roman" w:hAnsi="Times New Roman" w:cs="Times New Roman"/>
          <w:sz w:val="24"/>
          <w:szCs w:val="24"/>
        </w:rPr>
        <w:t>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r>
        <w:rPr>
          <w:rFonts w:ascii="Times New Roman" w:hAnsi="Times New Roman" w:cs="Times New Roman"/>
          <w:sz w:val="24"/>
          <w:szCs w:val="24"/>
        </w:rPr>
        <w:t>, «надбавка за стаж работы (выслугу лет)».</w:t>
      </w:r>
      <w:r w:rsidRPr="00D33447">
        <w:rPr>
          <w:rFonts w:ascii="Times New Roman" w:hAnsi="Times New Roman" w:cs="Times New Roman"/>
          <w:sz w:val="24"/>
          <w:szCs w:val="24"/>
        </w:rPr>
        <w:t xml:space="preserve"> </w:t>
      </w:r>
    </w:p>
    <w:p w:rsidR="00505D09" w:rsidRPr="00015644"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796A24">
        <w:rPr>
          <w:rFonts w:ascii="Times New Roman" w:hAnsi="Times New Roman" w:cs="Times New Roman"/>
          <w:sz w:val="24"/>
          <w:szCs w:val="24"/>
          <w:u w:val="single"/>
        </w:rPr>
        <w:t>Табель учета использования рабочего времени</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далее – Табель): </w:t>
      </w:r>
      <w:r w:rsidRPr="00796A24">
        <w:rPr>
          <w:rFonts w:ascii="Times New Roman" w:hAnsi="Times New Roman" w:cs="Times New Roman"/>
          <w:sz w:val="24"/>
          <w:szCs w:val="24"/>
        </w:rPr>
        <w:t xml:space="preserve">в МАДОУ «Родничок» </w:t>
      </w:r>
      <w:r>
        <w:rPr>
          <w:rFonts w:ascii="Times New Roman" w:hAnsi="Times New Roman" w:cs="Times New Roman"/>
          <w:sz w:val="24"/>
          <w:szCs w:val="24"/>
        </w:rPr>
        <w:t xml:space="preserve">в проверяемом периоде </w:t>
      </w:r>
      <w:r w:rsidRPr="00796A24">
        <w:rPr>
          <w:rFonts w:ascii="Times New Roman" w:hAnsi="Times New Roman" w:cs="Times New Roman"/>
          <w:sz w:val="24"/>
          <w:szCs w:val="24"/>
        </w:rPr>
        <w:t>применялась форма табеля, которая не соответствует требованиям Приказа Минфина России № 52н, ввиду отсутствия в ней следующих реквизитов:</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015644">
        <w:rPr>
          <w:rFonts w:ascii="Times New Roman" w:hAnsi="Times New Roman" w:cs="Times New Roman"/>
          <w:sz w:val="24"/>
          <w:szCs w:val="24"/>
        </w:rPr>
        <w:t xml:space="preserve">порядковый номер </w:t>
      </w:r>
      <w:r>
        <w:rPr>
          <w:rFonts w:ascii="Times New Roman" w:hAnsi="Times New Roman" w:cs="Times New Roman"/>
          <w:sz w:val="24"/>
          <w:szCs w:val="24"/>
        </w:rPr>
        <w:t>Т</w:t>
      </w:r>
      <w:r w:rsidRPr="00015644">
        <w:rPr>
          <w:rFonts w:ascii="Times New Roman" w:hAnsi="Times New Roman" w:cs="Times New Roman"/>
          <w:sz w:val="24"/>
          <w:szCs w:val="24"/>
        </w:rPr>
        <w:t>абеля</w:t>
      </w:r>
      <w:r>
        <w:rPr>
          <w:rFonts w:ascii="Times New Roman" w:hAnsi="Times New Roman" w:cs="Times New Roman"/>
          <w:sz w:val="24"/>
          <w:szCs w:val="24"/>
        </w:rPr>
        <w:t xml:space="preserve">, </w:t>
      </w:r>
      <w:r w:rsidRPr="00015644">
        <w:rPr>
          <w:rFonts w:ascii="Times New Roman" w:hAnsi="Times New Roman" w:cs="Times New Roman"/>
          <w:sz w:val="24"/>
          <w:szCs w:val="24"/>
        </w:rPr>
        <w:t>поля для отметки бухгалтерией факта принятия табеля</w:t>
      </w:r>
      <w:r>
        <w:rPr>
          <w:rFonts w:ascii="Times New Roman" w:hAnsi="Times New Roman" w:cs="Times New Roman"/>
          <w:sz w:val="24"/>
          <w:szCs w:val="24"/>
        </w:rPr>
        <w:t xml:space="preserve">, </w:t>
      </w:r>
      <w:r w:rsidRPr="00015644">
        <w:rPr>
          <w:rFonts w:ascii="Times New Roman" w:hAnsi="Times New Roman" w:cs="Times New Roman"/>
          <w:sz w:val="24"/>
          <w:szCs w:val="24"/>
        </w:rPr>
        <w:t>даты принятия документа</w:t>
      </w:r>
      <w:r>
        <w:rPr>
          <w:rFonts w:ascii="Times New Roman" w:hAnsi="Times New Roman" w:cs="Times New Roman"/>
          <w:sz w:val="24"/>
          <w:szCs w:val="24"/>
        </w:rPr>
        <w:t xml:space="preserve">, </w:t>
      </w:r>
      <w:r w:rsidRPr="00015644">
        <w:rPr>
          <w:rFonts w:ascii="Times New Roman" w:hAnsi="Times New Roman" w:cs="Times New Roman"/>
          <w:sz w:val="24"/>
          <w:szCs w:val="24"/>
        </w:rPr>
        <w:t>вид табеля и номер его корректировки</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дата составления Табеля, а также практически во всех Табелях период за который предоставлен Табель прописан в сокращенном виде, например, «</w:t>
      </w:r>
      <w:proofErr w:type="spellStart"/>
      <w:r>
        <w:rPr>
          <w:rFonts w:ascii="Times New Roman" w:hAnsi="Times New Roman" w:cs="Times New Roman"/>
          <w:sz w:val="24"/>
          <w:szCs w:val="24"/>
        </w:rPr>
        <w:t>мар</w:t>
      </w:r>
      <w:proofErr w:type="spellEnd"/>
      <w:r>
        <w:rPr>
          <w:rFonts w:ascii="Times New Roman" w:hAnsi="Times New Roman" w:cs="Times New Roman"/>
          <w:sz w:val="24"/>
          <w:szCs w:val="24"/>
        </w:rPr>
        <w:t xml:space="preserve">. 20», «апр.20», «июн.20», «июл.20», и т.д., за декабрь без проставления года, а также имеет место внесение изменений и поправок в </w:t>
      </w:r>
      <w:r w:rsidRPr="00796A24">
        <w:rPr>
          <w:rFonts w:ascii="Times New Roman" w:hAnsi="Times New Roman" w:cs="Times New Roman"/>
          <w:sz w:val="24"/>
          <w:szCs w:val="24"/>
        </w:rPr>
        <w:t>Табель учета использования рабочего времени</w:t>
      </w:r>
      <w:r>
        <w:rPr>
          <w:rFonts w:ascii="Times New Roman" w:hAnsi="Times New Roman" w:cs="Times New Roman"/>
          <w:sz w:val="24"/>
          <w:szCs w:val="24"/>
        </w:rPr>
        <w:t xml:space="preserve"> карандашом;</w:t>
      </w:r>
    </w:p>
    <w:p w:rsidR="00505D09" w:rsidRPr="006262B5" w:rsidRDefault="00505D09" w:rsidP="00505D09">
      <w:pPr>
        <w:pStyle w:val="a3"/>
        <w:autoSpaceDE w:val="0"/>
        <w:autoSpaceDN w:val="0"/>
        <w:adjustRightInd w:val="0"/>
        <w:spacing w:after="0" w:line="240" w:lineRule="auto"/>
        <w:ind w:left="0" w:firstLine="709"/>
        <w:jc w:val="both"/>
        <w:rPr>
          <w:rFonts w:ascii="Times New Roman" w:hAnsi="Times New Roman" w:cs="Times New Roman"/>
          <w:sz w:val="24"/>
          <w:szCs w:val="24"/>
        </w:rPr>
      </w:pPr>
      <w:r w:rsidRPr="006262B5">
        <w:rPr>
          <w:rFonts w:ascii="Times New Roman" w:hAnsi="Times New Roman" w:cs="Times New Roman"/>
          <w:sz w:val="24"/>
          <w:szCs w:val="24"/>
        </w:rPr>
        <w:t xml:space="preserve">в МАДОУ «Родничок» Приложением к Приказу </w:t>
      </w:r>
      <w:r w:rsidRPr="006262B5">
        <w:rPr>
          <w:rFonts w:ascii="Times New Roman" w:hAnsi="Times New Roman" w:cs="Times New Roman"/>
          <w:color w:val="000000" w:themeColor="text1"/>
          <w:sz w:val="24"/>
          <w:szCs w:val="24"/>
        </w:rPr>
        <w:t xml:space="preserve">МАДОУ «Родничок» </w:t>
      </w:r>
      <w:r w:rsidRPr="006262B5">
        <w:rPr>
          <w:rFonts w:ascii="Times New Roman" w:hAnsi="Times New Roman" w:cs="Times New Roman"/>
          <w:sz w:val="24"/>
          <w:szCs w:val="24"/>
        </w:rPr>
        <w:t xml:space="preserve">от 24.12.2019 №82-О «Об утверждении учетной политики для целей бухгалтерского учета» (далее – Учетная политика Учреждения) определен способ заполнения Табеля (ф.0504421), а именно - </w:t>
      </w:r>
      <w:r w:rsidRPr="006262B5">
        <w:rPr>
          <w:rFonts w:ascii="Times New Roman" w:hAnsi="Times New Roman" w:cs="Times New Roman"/>
          <w:sz w:val="24"/>
          <w:szCs w:val="24"/>
          <w:u w:val="single"/>
        </w:rPr>
        <w:t>«регистрация случаев отклонений от нормального использования рабочего времени, установленного правилами внутреннего трудового распорядка»</w:t>
      </w:r>
      <w:r w:rsidRPr="006262B5">
        <w:rPr>
          <w:rFonts w:ascii="Times New Roman" w:hAnsi="Times New Roman" w:cs="Times New Roman"/>
          <w:sz w:val="24"/>
          <w:szCs w:val="24"/>
        </w:rPr>
        <w:t xml:space="preserve">, однако Табель (ф.0504421) заполнялся </w:t>
      </w:r>
      <w:r w:rsidRPr="006262B5">
        <w:rPr>
          <w:rFonts w:ascii="Times New Roman" w:hAnsi="Times New Roman" w:cs="Times New Roman"/>
          <w:sz w:val="24"/>
          <w:szCs w:val="24"/>
          <w:u w:val="single"/>
        </w:rPr>
        <w:t>способом отражения фактических затрат рабочего времени</w:t>
      </w:r>
      <w:r w:rsidRPr="006262B5">
        <w:rPr>
          <w:rFonts w:ascii="Times New Roman" w:hAnsi="Times New Roman" w:cs="Times New Roman"/>
          <w:sz w:val="24"/>
          <w:szCs w:val="24"/>
        </w:rPr>
        <w:t>, но только от фактической явки или неявки на работу, количество рабочих часов в Табеле не указано (за исключением работников работающих посменно);</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C850BA">
        <w:rPr>
          <w:rFonts w:ascii="Times New Roman" w:hAnsi="Times New Roman" w:cs="Times New Roman"/>
          <w:sz w:val="24"/>
          <w:szCs w:val="24"/>
        </w:rPr>
        <w:t>о педагогическим работникам в дошкольном образовательном учреждении</w:t>
      </w:r>
      <w:r>
        <w:rPr>
          <w:rFonts w:ascii="Times New Roman" w:hAnsi="Times New Roman" w:cs="Times New Roman"/>
          <w:sz w:val="24"/>
          <w:szCs w:val="24"/>
        </w:rPr>
        <w:t>,</w:t>
      </w:r>
      <w:r w:rsidRPr="00C850BA">
        <w:rPr>
          <w:rFonts w:ascii="Times New Roman" w:hAnsi="Times New Roman" w:cs="Times New Roman"/>
          <w:sz w:val="24"/>
          <w:szCs w:val="24"/>
        </w:rPr>
        <w:t xml:space="preserve"> которым установлена норма педагогической нагрузки, </w:t>
      </w:r>
      <w:r>
        <w:rPr>
          <w:rFonts w:ascii="Times New Roman" w:hAnsi="Times New Roman" w:cs="Times New Roman"/>
          <w:sz w:val="24"/>
          <w:szCs w:val="24"/>
        </w:rPr>
        <w:t xml:space="preserve">не проставляется </w:t>
      </w:r>
      <w:r w:rsidRPr="00C850BA">
        <w:rPr>
          <w:rFonts w:ascii="Times New Roman" w:hAnsi="Times New Roman" w:cs="Times New Roman"/>
          <w:sz w:val="24"/>
          <w:szCs w:val="24"/>
        </w:rPr>
        <w:t>количество часов педагогической нагрузки, за фактически отработанное время (количество отработанных дней</w:t>
      </w:r>
      <w:r>
        <w:rPr>
          <w:rFonts w:ascii="Times New Roman" w:hAnsi="Times New Roman" w:cs="Times New Roman"/>
          <w:sz w:val="24"/>
          <w:szCs w:val="24"/>
        </w:rPr>
        <w:t xml:space="preserve"> </w:t>
      </w:r>
      <w:r w:rsidRPr="00C850BA">
        <w:rPr>
          <w:rFonts w:ascii="Times New Roman" w:hAnsi="Times New Roman" w:cs="Times New Roman"/>
          <w:sz w:val="24"/>
          <w:szCs w:val="24"/>
        </w:rPr>
        <w:t>(смен) через дробь - часов)</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определен способ ведения Табеля п</w:t>
      </w:r>
      <w:r w:rsidRPr="00C850BA">
        <w:rPr>
          <w:rFonts w:ascii="Times New Roman" w:hAnsi="Times New Roman" w:cs="Times New Roman"/>
          <w:sz w:val="24"/>
          <w:szCs w:val="24"/>
        </w:rPr>
        <w:t>о должностям машинист (кочегар) котельной и сторож</w:t>
      </w:r>
      <w:r>
        <w:rPr>
          <w:rFonts w:ascii="Times New Roman" w:hAnsi="Times New Roman" w:cs="Times New Roman"/>
          <w:sz w:val="24"/>
          <w:szCs w:val="24"/>
        </w:rPr>
        <w:t xml:space="preserve">, которым </w:t>
      </w:r>
      <w:r w:rsidRPr="00C850BA">
        <w:rPr>
          <w:rFonts w:ascii="Times New Roman" w:hAnsi="Times New Roman" w:cs="Times New Roman"/>
          <w:sz w:val="24"/>
          <w:szCs w:val="24"/>
        </w:rPr>
        <w:t>предусмотрена работа в ночное время, в Табеле не выделены периоды работы в ночное время</w:t>
      </w:r>
      <w:r>
        <w:rPr>
          <w:rFonts w:ascii="Times New Roman" w:hAnsi="Times New Roman" w:cs="Times New Roman"/>
          <w:sz w:val="24"/>
          <w:szCs w:val="24"/>
        </w:rPr>
        <w:t>. В соответствии с методическими указаниями Приказа Минфина России № 52н «если</w:t>
      </w:r>
      <w:r w:rsidRPr="00C850BA">
        <w:rPr>
          <w:rFonts w:ascii="Times New Roman" w:hAnsi="Times New Roman" w:cs="Times New Roman"/>
          <w:sz w:val="24"/>
          <w:szCs w:val="24"/>
        </w:rPr>
        <w:t xml:space="preserve"> работник трудится в ночное время, то нижняя строка заполняется в виде дроби, где числитель - код «Н», а знаменатель - часы работы</w:t>
      </w:r>
      <w:r>
        <w:rPr>
          <w:rFonts w:ascii="Times New Roman" w:hAnsi="Times New Roman" w:cs="Times New Roman"/>
          <w:sz w:val="24"/>
          <w:szCs w:val="24"/>
        </w:rPr>
        <w:t>».</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C850BA">
        <w:rPr>
          <w:rFonts w:ascii="Times New Roman" w:hAnsi="Times New Roman" w:cs="Times New Roman"/>
          <w:sz w:val="24"/>
          <w:szCs w:val="24"/>
        </w:rPr>
        <w:t xml:space="preserve">В соответствии с Приказом Минфина России №52н в </w:t>
      </w:r>
      <w:hyperlink r:id="rId11" w:history="1">
        <w:r w:rsidRPr="00C850BA">
          <w:rPr>
            <w:rFonts w:ascii="Times New Roman" w:hAnsi="Times New Roman" w:cs="Times New Roman"/>
            <w:sz w:val="24"/>
            <w:szCs w:val="24"/>
          </w:rPr>
          <w:t>табличной части</w:t>
        </w:r>
      </w:hyperlink>
      <w:r>
        <w:rPr>
          <w:rFonts w:ascii="Times New Roman" w:hAnsi="Times New Roman" w:cs="Times New Roman"/>
          <w:sz w:val="24"/>
          <w:szCs w:val="24"/>
        </w:rPr>
        <w:t xml:space="preserve"> Т</w:t>
      </w:r>
      <w:r w:rsidRPr="00C850BA">
        <w:rPr>
          <w:rFonts w:ascii="Times New Roman" w:hAnsi="Times New Roman" w:cs="Times New Roman"/>
          <w:sz w:val="24"/>
          <w:szCs w:val="24"/>
        </w:rPr>
        <w:t xml:space="preserve">абеля на каждого сотрудника заполняется отдельная строка, в которой указываются порядковый номер, </w:t>
      </w:r>
      <w:r>
        <w:rPr>
          <w:rFonts w:ascii="Times New Roman" w:hAnsi="Times New Roman" w:cs="Times New Roman"/>
          <w:sz w:val="24"/>
          <w:szCs w:val="24"/>
        </w:rPr>
        <w:t>фамилия, имя и отчество</w:t>
      </w:r>
      <w:r w:rsidRPr="00C850BA">
        <w:rPr>
          <w:rFonts w:ascii="Times New Roman" w:hAnsi="Times New Roman" w:cs="Times New Roman"/>
          <w:sz w:val="24"/>
          <w:szCs w:val="24"/>
        </w:rPr>
        <w:t xml:space="preserve"> работника, его учетный номер, должность (профессия) на основании кадровых документов и штатного расписания</w:t>
      </w:r>
      <w:r>
        <w:rPr>
          <w:rFonts w:ascii="Times New Roman" w:hAnsi="Times New Roman" w:cs="Times New Roman"/>
          <w:sz w:val="24"/>
          <w:szCs w:val="24"/>
        </w:rPr>
        <w:t>. П</w:t>
      </w:r>
      <w:r w:rsidRPr="00C850BA">
        <w:rPr>
          <w:rFonts w:ascii="Times New Roman" w:hAnsi="Times New Roman" w:cs="Times New Roman"/>
          <w:sz w:val="24"/>
          <w:szCs w:val="24"/>
        </w:rPr>
        <w:t>ри выборочной проверке выявлено</w:t>
      </w:r>
      <w:r>
        <w:rPr>
          <w:rFonts w:ascii="Times New Roman" w:hAnsi="Times New Roman" w:cs="Times New Roman"/>
          <w:sz w:val="24"/>
          <w:szCs w:val="24"/>
        </w:rPr>
        <w:t>,</w:t>
      </w:r>
      <w:r w:rsidRPr="00C850BA">
        <w:rPr>
          <w:rFonts w:ascii="Times New Roman" w:hAnsi="Times New Roman" w:cs="Times New Roman"/>
          <w:sz w:val="24"/>
          <w:szCs w:val="24"/>
        </w:rPr>
        <w:t xml:space="preserve"> что указанные должности не соответствуют должностям</w:t>
      </w:r>
      <w:r>
        <w:rPr>
          <w:rFonts w:ascii="Times New Roman" w:hAnsi="Times New Roman" w:cs="Times New Roman"/>
          <w:sz w:val="24"/>
          <w:szCs w:val="24"/>
        </w:rPr>
        <w:t>,</w:t>
      </w:r>
      <w:r w:rsidRPr="00C850BA">
        <w:rPr>
          <w:rFonts w:ascii="Times New Roman" w:hAnsi="Times New Roman" w:cs="Times New Roman"/>
          <w:sz w:val="24"/>
          <w:szCs w:val="24"/>
        </w:rPr>
        <w:t xml:space="preserve"> утвержденным штатным расписанием, или указаны должности в сокращенном виде или не вошедшие в строки, а именно:</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«педагог доп. обр.»,</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«педагог дополнительного образования»,</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«инструктор по физ. воспитанию»,</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«инструктор по физической культуре»,</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«бухгалтер»,</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«главный бухгалтер»,</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«заведующая д/садом»,</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«заведующий»,</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«завхоз»,</w:t>
      </w:r>
      <w:r w:rsidRPr="00C850BA">
        <w:rPr>
          <w:rFonts w:ascii="Times New Roman" w:hAnsi="Times New Roman" w:cs="Times New Roman"/>
          <w:sz w:val="24"/>
          <w:szCs w:val="24"/>
        </w:rPr>
        <w:t xml:space="preserve"> </w:t>
      </w:r>
      <w:r>
        <w:rPr>
          <w:rFonts w:ascii="Times New Roman" w:hAnsi="Times New Roman" w:cs="Times New Roman"/>
          <w:sz w:val="24"/>
          <w:szCs w:val="24"/>
        </w:rPr>
        <w:t xml:space="preserve">по </w:t>
      </w:r>
      <w:r w:rsidRPr="00C850BA">
        <w:rPr>
          <w:rFonts w:ascii="Times New Roman" w:hAnsi="Times New Roman" w:cs="Times New Roman"/>
          <w:sz w:val="24"/>
          <w:szCs w:val="24"/>
        </w:rPr>
        <w:t xml:space="preserve">штатному расписанию </w:t>
      </w:r>
      <w:r>
        <w:rPr>
          <w:rFonts w:ascii="Times New Roman" w:hAnsi="Times New Roman" w:cs="Times New Roman"/>
          <w:sz w:val="24"/>
          <w:szCs w:val="24"/>
        </w:rPr>
        <w:t>«заведующий хозяйством»,</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«рабочий по коз»,</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«рабочий по комплексному обслуживанию и ремонту зданий»,</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«уборщик»,</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«уборщик производственных и служебных помещений»,</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w:t>
      </w:r>
      <w:r w:rsidRPr="00C850BA">
        <w:rPr>
          <w:rFonts w:ascii="Times New Roman" w:hAnsi="Times New Roman" w:cs="Times New Roman"/>
          <w:sz w:val="24"/>
          <w:szCs w:val="24"/>
        </w:rPr>
        <w:t>абочий по стирке</w:t>
      </w:r>
      <w:r>
        <w:rPr>
          <w:rFonts w:ascii="Times New Roman" w:hAnsi="Times New Roman" w:cs="Times New Roman"/>
          <w:sz w:val="24"/>
          <w:szCs w:val="24"/>
        </w:rPr>
        <w:t>»,</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«рабочий по стирке белья»,</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«кочегар»,</w:t>
      </w:r>
      <w:r w:rsidRPr="00C850BA">
        <w:rPr>
          <w:rFonts w:ascii="Times New Roman" w:hAnsi="Times New Roman" w:cs="Times New Roman"/>
          <w:sz w:val="24"/>
          <w:szCs w:val="24"/>
        </w:rPr>
        <w:t xml:space="preserve"> по штатному расписанию </w:t>
      </w:r>
      <w:r>
        <w:rPr>
          <w:rFonts w:ascii="Times New Roman" w:hAnsi="Times New Roman" w:cs="Times New Roman"/>
          <w:sz w:val="24"/>
          <w:szCs w:val="24"/>
        </w:rPr>
        <w:t>«машинист</w:t>
      </w:r>
      <w:r w:rsidRPr="00C850BA">
        <w:rPr>
          <w:rFonts w:ascii="Times New Roman" w:hAnsi="Times New Roman" w:cs="Times New Roman"/>
          <w:sz w:val="24"/>
          <w:szCs w:val="24"/>
        </w:rPr>
        <w:t xml:space="preserve"> (</w:t>
      </w:r>
      <w:r>
        <w:rPr>
          <w:rFonts w:ascii="Times New Roman" w:hAnsi="Times New Roman" w:cs="Times New Roman"/>
          <w:sz w:val="24"/>
          <w:szCs w:val="24"/>
        </w:rPr>
        <w:t>кочегар</w:t>
      </w:r>
      <w:r w:rsidRPr="00C850BA">
        <w:rPr>
          <w:rFonts w:ascii="Times New Roman" w:hAnsi="Times New Roman" w:cs="Times New Roman"/>
          <w:sz w:val="24"/>
          <w:szCs w:val="24"/>
        </w:rPr>
        <w:t xml:space="preserve">) </w:t>
      </w:r>
      <w:r>
        <w:rPr>
          <w:rFonts w:ascii="Times New Roman" w:hAnsi="Times New Roman" w:cs="Times New Roman"/>
          <w:sz w:val="24"/>
          <w:szCs w:val="24"/>
        </w:rPr>
        <w:t>котельной»;</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Pr="00C850BA">
        <w:rPr>
          <w:rFonts w:ascii="Times New Roman" w:hAnsi="Times New Roman" w:cs="Times New Roman"/>
          <w:sz w:val="24"/>
          <w:szCs w:val="24"/>
        </w:rPr>
        <w:t xml:space="preserve"> Табеле не полностью указаны </w:t>
      </w:r>
      <w:r>
        <w:rPr>
          <w:rFonts w:ascii="Times New Roman" w:hAnsi="Times New Roman" w:cs="Times New Roman"/>
          <w:sz w:val="24"/>
          <w:szCs w:val="24"/>
        </w:rPr>
        <w:t>фамилия, имя и отчество</w:t>
      </w:r>
      <w:r w:rsidRPr="00C850BA">
        <w:rPr>
          <w:rFonts w:ascii="Times New Roman" w:hAnsi="Times New Roman" w:cs="Times New Roman"/>
          <w:sz w:val="24"/>
          <w:szCs w:val="24"/>
        </w:rPr>
        <w:t xml:space="preserve"> сотрудников (отсутствует отчество, или Ф</w:t>
      </w:r>
      <w:r>
        <w:rPr>
          <w:rFonts w:ascii="Times New Roman" w:hAnsi="Times New Roman" w:cs="Times New Roman"/>
          <w:sz w:val="24"/>
          <w:szCs w:val="24"/>
        </w:rPr>
        <w:t>амилия, имя и отчество</w:t>
      </w:r>
      <w:r w:rsidRPr="00C850BA">
        <w:rPr>
          <w:rFonts w:ascii="Times New Roman" w:hAnsi="Times New Roman" w:cs="Times New Roman"/>
          <w:sz w:val="24"/>
          <w:szCs w:val="24"/>
        </w:rPr>
        <w:t xml:space="preserve"> не полностью вошло в строку), тогда как в соответствии с Приказом Минфина </w:t>
      </w:r>
      <w:r>
        <w:rPr>
          <w:rFonts w:ascii="Times New Roman" w:hAnsi="Times New Roman" w:cs="Times New Roman"/>
          <w:sz w:val="24"/>
          <w:szCs w:val="24"/>
        </w:rPr>
        <w:t xml:space="preserve">России </w:t>
      </w:r>
      <w:r w:rsidRPr="00C850BA">
        <w:rPr>
          <w:rFonts w:ascii="Times New Roman" w:hAnsi="Times New Roman" w:cs="Times New Roman"/>
          <w:sz w:val="24"/>
          <w:szCs w:val="24"/>
        </w:rPr>
        <w:t>№52н при использовании унифицированных форм первичных учетных документов допускается изменение (сужение, расширение) размеров граф и строк с учетом значимости показателей.</w:t>
      </w:r>
    </w:p>
    <w:p w:rsidR="00505D09" w:rsidRPr="0036693D" w:rsidRDefault="00505D09" w:rsidP="00505D09">
      <w:pPr>
        <w:autoSpaceDE w:val="0"/>
        <w:autoSpaceDN w:val="0"/>
        <w:adjustRightInd w:val="0"/>
        <w:spacing w:after="0" w:line="240" w:lineRule="auto"/>
        <w:ind w:firstLine="709"/>
        <w:jc w:val="both"/>
        <w:rPr>
          <w:rFonts w:ascii="Times New Roman" w:hAnsi="Times New Roman" w:cs="Times New Roman"/>
          <w:sz w:val="24"/>
          <w:szCs w:val="24"/>
          <w:u w:val="single"/>
        </w:rPr>
      </w:pPr>
      <w:r w:rsidRPr="0036693D">
        <w:rPr>
          <w:rFonts w:ascii="Times New Roman" w:hAnsi="Times New Roman" w:cs="Times New Roman"/>
          <w:sz w:val="24"/>
          <w:szCs w:val="24"/>
          <w:u w:val="single"/>
        </w:rPr>
        <w:t>Записка-расчет об исчислении среднего заработка при предоставлении отпуска, увольнении и других случаях (ОКУД 0504425) (далее</w:t>
      </w:r>
      <w:r>
        <w:rPr>
          <w:rFonts w:ascii="Times New Roman" w:hAnsi="Times New Roman" w:cs="Times New Roman"/>
          <w:sz w:val="24"/>
          <w:szCs w:val="24"/>
          <w:u w:val="single"/>
        </w:rPr>
        <w:t xml:space="preserve"> </w:t>
      </w:r>
      <w:r w:rsidRPr="0036693D">
        <w:rPr>
          <w:rFonts w:ascii="Times New Roman" w:hAnsi="Times New Roman" w:cs="Times New Roman"/>
          <w:sz w:val="24"/>
          <w:szCs w:val="24"/>
          <w:u w:val="single"/>
        </w:rPr>
        <w:t>- Записка-расчет).</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нарушение Приложения 2 к Приказу Минфина России №52н в Записке-расчете </w:t>
      </w:r>
      <w:r w:rsidRPr="00C850BA">
        <w:rPr>
          <w:rFonts w:ascii="Times New Roman" w:hAnsi="Times New Roman" w:cs="Times New Roman"/>
          <w:sz w:val="24"/>
          <w:szCs w:val="24"/>
        </w:rPr>
        <w:t>не проставляется номер Записки-расчета, соответствующий номеру приказа (распоряжения) учреждения о предоставлении отпуска работнику,</w:t>
      </w:r>
      <w:r>
        <w:rPr>
          <w:rFonts w:ascii="Times New Roman" w:hAnsi="Times New Roman" w:cs="Times New Roman"/>
          <w:sz w:val="24"/>
          <w:szCs w:val="24"/>
        </w:rPr>
        <w:t xml:space="preserve"> </w:t>
      </w:r>
      <w:r w:rsidRPr="00C850BA">
        <w:rPr>
          <w:rFonts w:ascii="Times New Roman" w:hAnsi="Times New Roman" w:cs="Times New Roman"/>
          <w:sz w:val="24"/>
          <w:szCs w:val="24"/>
        </w:rPr>
        <w:t>в кодовой зоне не заполняются строки «Дата», «ОКПО», «Табельный номер»,</w:t>
      </w:r>
      <w:r>
        <w:rPr>
          <w:rFonts w:ascii="Times New Roman" w:hAnsi="Times New Roman" w:cs="Times New Roman"/>
          <w:sz w:val="24"/>
          <w:szCs w:val="24"/>
        </w:rPr>
        <w:t xml:space="preserve"> </w:t>
      </w:r>
      <w:r w:rsidRPr="00C850BA">
        <w:rPr>
          <w:rFonts w:ascii="Times New Roman" w:hAnsi="Times New Roman" w:cs="Times New Roman"/>
          <w:sz w:val="24"/>
          <w:szCs w:val="24"/>
        </w:rPr>
        <w:t>не заполняются строки «Главный распорядитель (распорядитель)», не указывается сумма к выплате и не оформляется бухгалтерской записью по дебету и по кредиту соответствующих счетов</w:t>
      </w:r>
      <w:r>
        <w:rPr>
          <w:rFonts w:ascii="Times New Roman" w:hAnsi="Times New Roman" w:cs="Times New Roman"/>
          <w:sz w:val="24"/>
          <w:szCs w:val="24"/>
        </w:rPr>
        <w:t>.</w:t>
      </w:r>
    </w:p>
    <w:p w:rsidR="00505D09" w:rsidRPr="00D33447" w:rsidRDefault="00505D09" w:rsidP="00505D09">
      <w:pPr>
        <w:pStyle w:val="aa"/>
        <w:spacing w:before="0" w:beforeAutospacing="0" w:after="0" w:afterAutospacing="0"/>
        <w:jc w:val="both"/>
      </w:pPr>
      <w:r w:rsidRPr="00A65D41">
        <w:rPr>
          <w:b/>
          <w:u w:val="single"/>
        </w:rPr>
        <w:t>Проверка правильности начисления и выплаты заработной платы работникам МАДОУ «Родничок» -</w:t>
      </w:r>
      <w:r>
        <w:rPr>
          <w:b/>
        </w:rPr>
        <w:t xml:space="preserve"> </w:t>
      </w:r>
      <w:r>
        <w:rPr>
          <w:color w:val="000000" w:themeColor="text1"/>
        </w:rPr>
        <w:t xml:space="preserve">В табличной части </w:t>
      </w:r>
      <w:r w:rsidRPr="00BA4271">
        <w:t>Учетн</w:t>
      </w:r>
      <w:r>
        <w:t xml:space="preserve">ой </w:t>
      </w:r>
      <w:r w:rsidRPr="00BA4271">
        <w:t>политик</w:t>
      </w:r>
      <w:r>
        <w:t xml:space="preserve">и Учреждения </w:t>
      </w:r>
      <w:r>
        <w:rPr>
          <w:color w:val="000000" w:themeColor="text1"/>
        </w:rPr>
        <w:t>установлены недостатки:</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BE121C">
        <w:rPr>
          <w:rFonts w:ascii="Times New Roman" w:hAnsi="Times New Roman" w:cs="Times New Roman"/>
          <w:color w:val="000000" w:themeColor="text1"/>
          <w:sz w:val="24"/>
          <w:szCs w:val="24"/>
        </w:rPr>
        <w:t>приложением № 3 к Учетной политике «</w:t>
      </w:r>
      <w:r w:rsidRPr="00BE121C">
        <w:rPr>
          <w:rFonts w:ascii="Times New Roman" w:hAnsi="Times New Roman" w:cs="Times New Roman"/>
          <w:sz w:val="24"/>
          <w:szCs w:val="24"/>
        </w:rPr>
        <w:t xml:space="preserve">Рабочий план счетов» </w:t>
      </w:r>
      <w:r w:rsidRPr="002406E0">
        <w:rPr>
          <w:rFonts w:ascii="Times New Roman" w:hAnsi="Times New Roman" w:cs="Times New Roman"/>
          <w:sz w:val="24"/>
          <w:szCs w:val="24"/>
        </w:rPr>
        <w:t>не закреплено применение группировочных кодов счетов бухгалтерского учета 0.205.31.000 «Расчеты по доходам от</w:t>
      </w:r>
      <w:r w:rsidRPr="00BE121C">
        <w:rPr>
          <w:rFonts w:ascii="Times New Roman" w:hAnsi="Times New Roman" w:cs="Times New Roman"/>
          <w:sz w:val="24"/>
          <w:szCs w:val="24"/>
        </w:rPr>
        <w:t xml:space="preserve"> оказания платных услуг (работ)», 0.205.81.000 «Расчеты по невыясненным поступлениям», 0 205.52.000 «Расчеты по поступлениям текущего характера бюджетным и автономным учреждениям от сектора государственного управления»,0.401.40.000 «Доходы будущих периодов», </w:t>
      </w:r>
      <w:r>
        <w:rPr>
          <w:rFonts w:ascii="Times New Roman" w:hAnsi="Times New Roman" w:cs="Times New Roman"/>
          <w:sz w:val="24"/>
          <w:szCs w:val="24"/>
        </w:rPr>
        <w:t xml:space="preserve">а также </w:t>
      </w:r>
      <w:r w:rsidRPr="002406E0">
        <w:rPr>
          <w:rFonts w:ascii="Times New Roman" w:hAnsi="Times New Roman" w:cs="Times New Roman"/>
          <w:sz w:val="24"/>
          <w:szCs w:val="24"/>
        </w:rPr>
        <w:t>счет</w:t>
      </w:r>
      <w:r>
        <w:rPr>
          <w:rFonts w:ascii="Times New Roman" w:hAnsi="Times New Roman" w:cs="Times New Roman"/>
          <w:sz w:val="24"/>
          <w:szCs w:val="24"/>
        </w:rPr>
        <w:t>ов</w:t>
      </w:r>
      <w:r w:rsidRPr="002406E0">
        <w:rPr>
          <w:rFonts w:ascii="Times New Roman" w:hAnsi="Times New Roman" w:cs="Times New Roman"/>
          <w:sz w:val="24"/>
          <w:szCs w:val="24"/>
        </w:rPr>
        <w:t xml:space="preserve"> 0.507.00.000 «</w:t>
      </w:r>
      <w:r w:rsidRPr="00BE121C">
        <w:rPr>
          <w:rFonts w:ascii="Times New Roman" w:hAnsi="Times New Roman" w:cs="Times New Roman"/>
          <w:sz w:val="24"/>
          <w:szCs w:val="24"/>
        </w:rPr>
        <w:t>Утвержденный объем финансового обеспечения» и 0.508.00.000 «Получено финансового обеспечения» - для отражения сумм доходов, утвержденных Планом ФХД и фактически поступивших</w:t>
      </w:r>
      <w:r w:rsidRPr="00BE121C">
        <w:t xml:space="preserve"> </w:t>
      </w:r>
      <w:r w:rsidRPr="00BE121C">
        <w:rPr>
          <w:rFonts w:ascii="Times New Roman" w:hAnsi="Times New Roman" w:cs="Times New Roman"/>
          <w:sz w:val="24"/>
          <w:szCs w:val="24"/>
        </w:rPr>
        <w:t>Учреждению</w:t>
      </w:r>
      <w:r>
        <w:rPr>
          <w:rFonts w:ascii="Times New Roman" w:hAnsi="Times New Roman" w:cs="Times New Roman"/>
          <w:sz w:val="24"/>
          <w:szCs w:val="24"/>
        </w:rPr>
        <w:t xml:space="preserve">, </w:t>
      </w:r>
      <w:r w:rsidRPr="00BE121C">
        <w:rPr>
          <w:rFonts w:ascii="Times New Roman" w:hAnsi="Times New Roman" w:cs="Times New Roman"/>
          <w:sz w:val="24"/>
          <w:szCs w:val="24"/>
        </w:rPr>
        <w:t>что является нарушением пунктов 21, 199</w:t>
      </w:r>
      <w:r w:rsidRPr="003B2594">
        <w:rPr>
          <w:rFonts w:ascii="Times New Roman" w:hAnsi="Times New Roman" w:cs="Times New Roman"/>
          <w:sz w:val="24"/>
          <w:szCs w:val="24"/>
        </w:rPr>
        <w:t xml:space="preserve"> </w:t>
      </w:r>
      <w:r w:rsidRPr="00D544CC">
        <w:rPr>
          <w:rFonts w:ascii="Times New Roman" w:hAnsi="Times New Roman" w:cs="Times New Roman"/>
          <w:sz w:val="24"/>
          <w:szCs w:val="24"/>
        </w:rPr>
        <w:t>Приказа Министерства финансов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Приказ Минфина России № 157н),</w:t>
      </w:r>
      <w:r w:rsidRPr="00BE121C">
        <w:rPr>
          <w:rFonts w:ascii="Times New Roman" w:hAnsi="Times New Roman" w:cs="Times New Roman"/>
          <w:sz w:val="24"/>
          <w:szCs w:val="24"/>
        </w:rPr>
        <w:t xml:space="preserve"> пункт</w:t>
      </w:r>
      <w:r>
        <w:rPr>
          <w:rFonts w:ascii="Times New Roman" w:hAnsi="Times New Roman" w:cs="Times New Roman"/>
          <w:sz w:val="24"/>
          <w:szCs w:val="24"/>
        </w:rPr>
        <w:t xml:space="preserve">ов </w:t>
      </w:r>
      <w:r w:rsidRPr="00BE121C">
        <w:rPr>
          <w:rFonts w:ascii="Times New Roman" w:hAnsi="Times New Roman" w:cs="Times New Roman"/>
          <w:sz w:val="24"/>
          <w:szCs w:val="24"/>
        </w:rPr>
        <w:t>96</w:t>
      </w:r>
      <w:r>
        <w:rPr>
          <w:rFonts w:ascii="Times New Roman" w:hAnsi="Times New Roman" w:cs="Times New Roman"/>
          <w:sz w:val="24"/>
          <w:szCs w:val="24"/>
        </w:rPr>
        <w:t>, 191</w:t>
      </w:r>
      <w:r w:rsidRPr="00BE121C">
        <w:rPr>
          <w:rFonts w:ascii="Times New Roman" w:hAnsi="Times New Roman" w:cs="Times New Roman"/>
          <w:sz w:val="24"/>
          <w:szCs w:val="24"/>
        </w:rPr>
        <w:t xml:space="preserve"> </w:t>
      </w:r>
      <w:r w:rsidRPr="00D544CC">
        <w:rPr>
          <w:rFonts w:ascii="Times New Roman" w:hAnsi="Times New Roman" w:cs="Times New Roman"/>
          <w:sz w:val="24"/>
          <w:szCs w:val="24"/>
        </w:rPr>
        <w:t>Приказа Министерства финансов Российской Федерации от 23.12.2010 № 183н «Об утверждении Плана счетов бухгалтерского учета автономных учреждений и Инструкции по его применению» (далее - Приказ Минфина России №183н)</w:t>
      </w:r>
      <w:r>
        <w:rPr>
          <w:rFonts w:ascii="Times New Roman" w:hAnsi="Times New Roman" w:cs="Times New Roman"/>
          <w:sz w:val="24"/>
          <w:szCs w:val="24"/>
        </w:rPr>
        <w:t>.</w:t>
      </w:r>
    </w:p>
    <w:p w:rsidR="00505D09" w:rsidRPr="002406E0" w:rsidRDefault="00505D09" w:rsidP="00505D09">
      <w:pPr>
        <w:pStyle w:val="s1"/>
        <w:spacing w:before="0" w:beforeAutospacing="0" w:after="0" w:afterAutospacing="0"/>
        <w:ind w:firstLine="709"/>
        <w:jc w:val="both"/>
      </w:pPr>
      <w:r>
        <w:t>В нарушение</w:t>
      </w:r>
      <w:r w:rsidRPr="004F65D2">
        <w:t xml:space="preserve"> </w:t>
      </w:r>
      <w:r w:rsidRPr="002406E0">
        <w:t>пункта 308 Приказа Минфина России № 157н, пунктов 191-203 раздела 5 Приказа Минфина России № 183н</w:t>
      </w:r>
      <w:r>
        <w:t xml:space="preserve"> в проверяемом периоде </w:t>
      </w:r>
      <w:r w:rsidRPr="002406E0">
        <w:t>в МАДОУ «Родничок» не осуществлялся учет сумм принятых обязательств (денежных обязательств)</w:t>
      </w:r>
      <w:r>
        <w:t xml:space="preserve">, что подтверждается </w:t>
      </w:r>
      <w:r w:rsidRPr="00BA4271">
        <w:t>данны</w:t>
      </w:r>
      <w:r>
        <w:t>ми</w:t>
      </w:r>
      <w:r w:rsidRPr="00BA4271">
        <w:t xml:space="preserve"> «Главной книги» (ф. 0504072) за 2020 </w:t>
      </w:r>
      <w:r w:rsidRPr="002406E0">
        <w:t xml:space="preserve">год </w:t>
      </w:r>
      <w:r>
        <w:t>(</w:t>
      </w:r>
      <w:r w:rsidRPr="002406E0">
        <w:t>отсутствие применения группировочных счетов бухгалтерского учета 0.500.00.000 «Санкционирование расходов»</w:t>
      </w:r>
      <w:r>
        <w:t>).</w:t>
      </w:r>
      <w:r w:rsidRPr="002406E0">
        <w:t xml:space="preserve">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нарушение пунктов 72, 77, 96 Приказа Минфина России № 183н </w:t>
      </w:r>
      <w:r>
        <w:rPr>
          <w:rFonts w:ascii="Times New Roman" w:hAnsi="Times New Roman" w:cs="Times New Roman"/>
          <w:sz w:val="24"/>
          <w:szCs w:val="24"/>
        </w:rPr>
        <w:t xml:space="preserve">поступление субсидии, предоставленной на выполнение муниципального задания на лицевой счет автономного учреждения, для осуществления платежей в целях выполнения государственного (муниципального) задания, отражается по дебету счета </w:t>
      </w:r>
      <w:r w:rsidRPr="00620E0F">
        <w:rPr>
          <w:rFonts w:ascii="Times New Roman" w:hAnsi="Times New Roman" w:cs="Times New Roman"/>
          <w:sz w:val="24"/>
          <w:szCs w:val="24"/>
        </w:rPr>
        <w:t>4.201.11.000 «Денежные средства учреждения на лицевых счетах в органе казначейства» и кредиту счета 4.205.81.000</w:t>
      </w:r>
      <w:r w:rsidRPr="00356260">
        <w:rPr>
          <w:rFonts w:ascii="Times New Roman" w:hAnsi="Times New Roman" w:cs="Times New Roman"/>
          <w:b/>
          <w:sz w:val="24"/>
          <w:szCs w:val="24"/>
        </w:rPr>
        <w:t xml:space="preserve"> </w:t>
      </w:r>
      <w:r>
        <w:rPr>
          <w:rFonts w:ascii="Times New Roman" w:hAnsi="Times New Roman" w:cs="Times New Roman"/>
          <w:sz w:val="24"/>
          <w:szCs w:val="24"/>
        </w:rPr>
        <w:t xml:space="preserve">«Расчеты по невыясненным поступлениям», в то время как для данной операции установлен порядок отнесения поступления на кредит счета </w:t>
      </w:r>
      <w:r w:rsidRPr="00620E0F">
        <w:rPr>
          <w:rFonts w:ascii="Times New Roman" w:hAnsi="Times New Roman" w:cs="Times New Roman"/>
          <w:sz w:val="24"/>
          <w:szCs w:val="24"/>
        </w:rPr>
        <w:t>4.205.31.000</w:t>
      </w:r>
      <w:r>
        <w:rPr>
          <w:rFonts w:ascii="Times New Roman" w:hAnsi="Times New Roman" w:cs="Times New Roman"/>
          <w:sz w:val="24"/>
          <w:szCs w:val="24"/>
        </w:rPr>
        <w:t xml:space="preserve"> «Расчеты по доходам от оказания платных услуг (работ)», </w:t>
      </w:r>
    </w:p>
    <w:p w:rsidR="00505D09" w:rsidRPr="00D434D5"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D434D5">
        <w:rPr>
          <w:rFonts w:ascii="Times New Roman" w:hAnsi="Times New Roman" w:cs="Times New Roman"/>
          <w:sz w:val="24"/>
          <w:szCs w:val="24"/>
        </w:rPr>
        <w:lastRenderedPageBreak/>
        <w:t xml:space="preserve">поступление субсидий на иные цели на отдельный лицевой счет автономного учреждения, отражается по дебету счета </w:t>
      </w:r>
      <w:r w:rsidRPr="00620E0F">
        <w:rPr>
          <w:rFonts w:ascii="Times New Roman" w:hAnsi="Times New Roman" w:cs="Times New Roman"/>
          <w:sz w:val="24"/>
          <w:szCs w:val="24"/>
        </w:rPr>
        <w:t>5.201.11.000 «Денежные средства учреждения на лицевых счетах в органе казначейства» и кредиту 5.205.81.000</w:t>
      </w:r>
      <w:r w:rsidRPr="00D434D5">
        <w:rPr>
          <w:rFonts w:ascii="Times New Roman" w:hAnsi="Times New Roman" w:cs="Times New Roman"/>
          <w:b/>
          <w:sz w:val="24"/>
          <w:szCs w:val="24"/>
        </w:rPr>
        <w:t xml:space="preserve"> </w:t>
      </w:r>
      <w:r w:rsidRPr="00D434D5">
        <w:rPr>
          <w:rFonts w:ascii="Times New Roman" w:hAnsi="Times New Roman" w:cs="Times New Roman"/>
          <w:sz w:val="24"/>
          <w:szCs w:val="24"/>
        </w:rPr>
        <w:t xml:space="preserve">«Расчеты по невыясненным поступлениям», в то время как для данной операции установлен порядок отнесения поступления на кредит счета </w:t>
      </w:r>
      <w:r w:rsidRPr="00620E0F">
        <w:rPr>
          <w:rFonts w:ascii="Times New Roman" w:hAnsi="Times New Roman" w:cs="Times New Roman"/>
          <w:sz w:val="24"/>
          <w:szCs w:val="24"/>
        </w:rPr>
        <w:t>5.205.52.661</w:t>
      </w:r>
      <w:r w:rsidRPr="00D434D5">
        <w:rPr>
          <w:rFonts w:ascii="Times New Roman" w:hAnsi="Times New Roman" w:cs="Times New Roman"/>
          <w:sz w:val="24"/>
          <w:szCs w:val="24"/>
        </w:rPr>
        <w:t xml:space="preserve"> «Расчеты по поступлениям текущего характера от сектора государственного управления» или 5.205.62.661 «Расчеты по поступлениям капитального характера учреждениям от сектора государственного управления».</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нарушение положений Ф</w:t>
      </w:r>
      <w:r w:rsidRPr="00D33447">
        <w:rPr>
          <w:rFonts w:ascii="Times New Roman" w:hAnsi="Times New Roman" w:cs="Times New Roman"/>
          <w:bCs/>
          <w:sz w:val="24"/>
          <w:szCs w:val="24"/>
        </w:rPr>
        <w:t xml:space="preserve">едерального стандарта бухгалтерского учета «Доходы», утвержденного </w:t>
      </w:r>
      <w:r w:rsidRPr="004246F7">
        <w:rPr>
          <w:rFonts w:ascii="Times New Roman" w:hAnsi="Times New Roman" w:cs="Times New Roman"/>
          <w:bCs/>
          <w:sz w:val="24"/>
          <w:szCs w:val="24"/>
        </w:rPr>
        <w:t>Приказ</w:t>
      </w:r>
      <w:r>
        <w:rPr>
          <w:rFonts w:ascii="Times New Roman" w:hAnsi="Times New Roman" w:cs="Times New Roman"/>
          <w:bCs/>
          <w:sz w:val="24"/>
          <w:szCs w:val="24"/>
        </w:rPr>
        <w:t>ом</w:t>
      </w:r>
      <w:r w:rsidRPr="004246F7">
        <w:rPr>
          <w:rFonts w:ascii="Times New Roman" w:hAnsi="Times New Roman" w:cs="Times New Roman"/>
          <w:bCs/>
          <w:sz w:val="24"/>
          <w:szCs w:val="24"/>
        </w:rPr>
        <w:t xml:space="preserve"> Минфина России от 27.02.2018 </w:t>
      </w:r>
      <w:r>
        <w:rPr>
          <w:rFonts w:ascii="Times New Roman" w:hAnsi="Times New Roman" w:cs="Times New Roman"/>
          <w:bCs/>
          <w:sz w:val="24"/>
          <w:szCs w:val="24"/>
        </w:rPr>
        <w:t>№</w:t>
      </w:r>
      <w:r w:rsidRPr="004246F7">
        <w:rPr>
          <w:rFonts w:ascii="Times New Roman" w:hAnsi="Times New Roman" w:cs="Times New Roman"/>
          <w:bCs/>
          <w:sz w:val="24"/>
          <w:szCs w:val="24"/>
        </w:rPr>
        <w:t xml:space="preserve"> 32н </w:t>
      </w:r>
      <w:r>
        <w:rPr>
          <w:rFonts w:ascii="Times New Roman" w:hAnsi="Times New Roman" w:cs="Times New Roman"/>
          <w:bCs/>
          <w:sz w:val="24"/>
          <w:szCs w:val="24"/>
        </w:rPr>
        <w:t>«</w:t>
      </w:r>
      <w:r w:rsidRPr="004246F7">
        <w:rPr>
          <w:rFonts w:ascii="Times New Roman" w:hAnsi="Times New Roman" w:cs="Times New Roman"/>
          <w:bCs/>
          <w:sz w:val="24"/>
          <w:szCs w:val="24"/>
        </w:rPr>
        <w:t xml:space="preserve">Об утверждении федерального стандарта бухгалтерского учета для организаций государственного сектора </w:t>
      </w:r>
      <w:r>
        <w:rPr>
          <w:rFonts w:ascii="Times New Roman" w:hAnsi="Times New Roman" w:cs="Times New Roman"/>
          <w:bCs/>
          <w:sz w:val="24"/>
          <w:szCs w:val="24"/>
        </w:rPr>
        <w:t>«Доходы» (далее -</w:t>
      </w:r>
      <w:r w:rsidRPr="004246F7">
        <w:rPr>
          <w:rFonts w:ascii="Times New Roman" w:hAnsi="Times New Roman" w:cs="Times New Roman"/>
          <w:bCs/>
          <w:sz w:val="24"/>
          <w:szCs w:val="24"/>
        </w:rPr>
        <w:t xml:space="preserve"> </w:t>
      </w:r>
      <w:r w:rsidRPr="00D33447">
        <w:rPr>
          <w:rFonts w:ascii="Times New Roman" w:hAnsi="Times New Roman" w:cs="Times New Roman"/>
          <w:bCs/>
          <w:sz w:val="24"/>
          <w:szCs w:val="24"/>
        </w:rPr>
        <w:t>Приказ Минфина</w:t>
      </w:r>
      <w:r>
        <w:rPr>
          <w:rFonts w:ascii="Times New Roman" w:hAnsi="Times New Roman" w:cs="Times New Roman"/>
          <w:bCs/>
          <w:sz w:val="24"/>
          <w:szCs w:val="24"/>
        </w:rPr>
        <w:t xml:space="preserve"> </w:t>
      </w:r>
      <w:r w:rsidRPr="00D33447">
        <w:rPr>
          <w:rFonts w:ascii="Times New Roman" w:hAnsi="Times New Roman" w:cs="Times New Roman"/>
          <w:bCs/>
          <w:sz w:val="24"/>
          <w:szCs w:val="24"/>
        </w:rPr>
        <w:t>России № 32н</w:t>
      </w:r>
      <w:r>
        <w:rPr>
          <w:rFonts w:ascii="Times New Roman" w:hAnsi="Times New Roman" w:cs="Times New Roman"/>
          <w:bCs/>
          <w:sz w:val="24"/>
          <w:szCs w:val="24"/>
        </w:rPr>
        <w:t>)</w:t>
      </w:r>
      <w:r w:rsidRPr="00D33447">
        <w:rPr>
          <w:rFonts w:ascii="Times New Roman" w:hAnsi="Times New Roman" w:cs="Times New Roman"/>
          <w:bCs/>
          <w:sz w:val="24"/>
          <w:szCs w:val="24"/>
        </w:rPr>
        <w:t>,</w:t>
      </w:r>
      <w:r>
        <w:rPr>
          <w:rFonts w:ascii="Times New Roman" w:hAnsi="Times New Roman" w:cs="Times New Roman"/>
          <w:bCs/>
          <w:sz w:val="24"/>
          <w:szCs w:val="24"/>
        </w:rPr>
        <w:t xml:space="preserve"> </w:t>
      </w:r>
      <w:r w:rsidRPr="002406E0">
        <w:rPr>
          <w:rFonts w:ascii="Times New Roman" w:hAnsi="Times New Roman" w:cs="Times New Roman"/>
          <w:sz w:val="24"/>
          <w:szCs w:val="24"/>
        </w:rPr>
        <w:t>пункта 301 Приказа Минфина России № 157н, пунктов 178, 186 Приказа Минфина России № 183н</w:t>
      </w:r>
      <w:r>
        <w:rPr>
          <w:rFonts w:ascii="Times New Roman" w:hAnsi="Times New Roman" w:cs="Times New Roman"/>
          <w:sz w:val="24"/>
          <w:szCs w:val="24"/>
        </w:rPr>
        <w:t xml:space="preserve">, </w:t>
      </w:r>
      <w:r w:rsidRPr="002406E0">
        <w:rPr>
          <w:rFonts w:ascii="Times New Roman" w:hAnsi="Times New Roman" w:cs="Times New Roman"/>
          <w:sz w:val="24"/>
          <w:szCs w:val="24"/>
        </w:rPr>
        <w:t>в соответствии с которыми начисление доходов текущего финансового года следует</w:t>
      </w:r>
      <w:r w:rsidRPr="002406E0">
        <w:rPr>
          <w:rFonts w:ascii="Times New Roman" w:hAnsi="Times New Roman" w:cs="Times New Roman"/>
          <w:b/>
          <w:sz w:val="24"/>
          <w:szCs w:val="24"/>
        </w:rPr>
        <w:t xml:space="preserve"> </w:t>
      </w:r>
      <w:r w:rsidRPr="002406E0">
        <w:rPr>
          <w:rFonts w:ascii="Times New Roman" w:hAnsi="Times New Roman" w:cs="Times New Roman"/>
          <w:sz w:val="24"/>
          <w:szCs w:val="24"/>
        </w:rPr>
        <w:t>производить по дебету счета 0.401.40.000 «Доходы будущих периодов» и кредиту счета 0.401.10.000 «Доходы текущего финансового года»</w:t>
      </w:r>
      <w:r>
        <w:rPr>
          <w:rFonts w:ascii="Times New Roman" w:hAnsi="Times New Roman" w:cs="Times New Roman"/>
          <w:sz w:val="24"/>
          <w:szCs w:val="24"/>
        </w:rPr>
        <w:t>, в проверяемом периоде в МАДОУ «Родничок» н</w:t>
      </w:r>
      <w:r w:rsidRPr="00D434D5">
        <w:rPr>
          <w:rFonts w:ascii="Times New Roman" w:hAnsi="Times New Roman" w:cs="Times New Roman"/>
          <w:sz w:val="24"/>
          <w:szCs w:val="24"/>
        </w:rPr>
        <w:t>ачисление доходов текущего финансового года по предоставленной субсидии на выполнение муниципального задания и субсидии на иные цели производится на счет 0.401.10.000 «Доходы текущего финансового года</w:t>
      </w:r>
      <w:r w:rsidRPr="002406E0">
        <w:rPr>
          <w:rFonts w:ascii="Times New Roman" w:hAnsi="Times New Roman" w:cs="Times New Roman"/>
          <w:sz w:val="24"/>
          <w:szCs w:val="24"/>
        </w:rPr>
        <w:t xml:space="preserve">», </w:t>
      </w:r>
      <w:r w:rsidRPr="000E2087">
        <w:rPr>
          <w:rFonts w:ascii="Times New Roman" w:hAnsi="Times New Roman" w:cs="Times New Roman"/>
          <w:sz w:val="24"/>
          <w:szCs w:val="24"/>
        </w:rPr>
        <w:t>минуя учет по счету 0.401.40.000 «</w:t>
      </w:r>
      <w:r w:rsidRPr="002406E0">
        <w:rPr>
          <w:rFonts w:ascii="Times New Roman" w:hAnsi="Times New Roman" w:cs="Times New Roman"/>
          <w:sz w:val="24"/>
          <w:szCs w:val="24"/>
        </w:rPr>
        <w:t>Доходы будущих периодов»</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w:t>
      </w:r>
      <w:r>
        <w:rPr>
          <w:rFonts w:ascii="Times New Roman" w:hAnsi="Times New Roman" w:cs="Times New Roman"/>
          <w:sz w:val="24"/>
          <w:szCs w:val="24"/>
        </w:rPr>
        <w:t xml:space="preserve">нарушение </w:t>
      </w:r>
      <w:r w:rsidRPr="002406E0">
        <w:rPr>
          <w:rFonts w:ascii="Times New Roman" w:hAnsi="Times New Roman" w:cs="Times New Roman"/>
          <w:sz w:val="24"/>
          <w:szCs w:val="24"/>
        </w:rPr>
        <w:t>требовани</w:t>
      </w:r>
      <w:r>
        <w:rPr>
          <w:rFonts w:ascii="Times New Roman" w:hAnsi="Times New Roman" w:cs="Times New Roman"/>
          <w:sz w:val="24"/>
          <w:szCs w:val="24"/>
        </w:rPr>
        <w:t>й</w:t>
      </w:r>
      <w:r w:rsidRPr="002406E0">
        <w:rPr>
          <w:rFonts w:ascii="Times New Roman" w:hAnsi="Times New Roman" w:cs="Times New Roman"/>
          <w:sz w:val="24"/>
          <w:szCs w:val="24"/>
        </w:rPr>
        <w:t xml:space="preserve"> </w:t>
      </w:r>
      <w:r w:rsidRPr="00BA4271">
        <w:rPr>
          <w:rFonts w:ascii="Times New Roman" w:hAnsi="Times New Roman" w:cs="Times New Roman"/>
          <w:sz w:val="24"/>
          <w:szCs w:val="24"/>
        </w:rPr>
        <w:t xml:space="preserve">приложения № 5 к Приказу Минфина </w:t>
      </w:r>
      <w:r>
        <w:rPr>
          <w:rFonts w:ascii="Times New Roman" w:hAnsi="Times New Roman" w:cs="Times New Roman"/>
          <w:sz w:val="24"/>
          <w:szCs w:val="24"/>
        </w:rPr>
        <w:t xml:space="preserve">России </w:t>
      </w:r>
      <w:r w:rsidRPr="00BA4271">
        <w:rPr>
          <w:rFonts w:ascii="Times New Roman" w:hAnsi="Times New Roman" w:cs="Times New Roman"/>
          <w:sz w:val="24"/>
          <w:szCs w:val="24"/>
        </w:rPr>
        <w:t>№ 52н</w:t>
      </w:r>
      <w:r>
        <w:rPr>
          <w:rFonts w:ascii="Times New Roman" w:hAnsi="Times New Roman" w:cs="Times New Roman"/>
          <w:sz w:val="24"/>
          <w:szCs w:val="24"/>
        </w:rPr>
        <w:t>,</w:t>
      </w:r>
      <w:r w:rsidRPr="002406E0">
        <w:rPr>
          <w:rFonts w:ascii="Times New Roman" w:hAnsi="Times New Roman" w:cs="Times New Roman"/>
          <w:sz w:val="24"/>
          <w:szCs w:val="24"/>
        </w:rPr>
        <w:t xml:space="preserve"> Приложения №5 к Учетной политике</w:t>
      </w:r>
      <w:r>
        <w:rPr>
          <w:rFonts w:ascii="Times New Roman" w:hAnsi="Times New Roman" w:cs="Times New Roman"/>
          <w:sz w:val="24"/>
          <w:szCs w:val="24"/>
        </w:rPr>
        <w:t xml:space="preserve"> Учреждения</w:t>
      </w:r>
      <w:r w:rsidRPr="002406E0">
        <w:rPr>
          <w:rFonts w:ascii="Times New Roman" w:hAnsi="Times New Roman" w:cs="Times New Roman"/>
          <w:sz w:val="24"/>
          <w:szCs w:val="24"/>
        </w:rPr>
        <w:t xml:space="preserve"> учет операций по начислению и выплате заработной платы </w:t>
      </w:r>
      <w:r>
        <w:rPr>
          <w:rFonts w:ascii="Times New Roman" w:hAnsi="Times New Roman" w:cs="Times New Roman"/>
          <w:sz w:val="24"/>
          <w:szCs w:val="24"/>
        </w:rPr>
        <w:t xml:space="preserve">в проверяемом периоде </w:t>
      </w:r>
      <w:r w:rsidRPr="002406E0">
        <w:rPr>
          <w:rFonts w:ascii="Times New Roman" w:hAnsi="Times New Roman" w:cs="Times New Roman"/>
          <w:sz w:val="24"/>
          <w:szCs w:val="24"/>
        </w:rPr>
        <w:t>в МАДОУ «Родничок</w:t>
      </w:r>
      <w:r>
        <w:rPr>
          <w:rFonts w:ascii="Times New Roman" w:hAnsi="Times New Roman" w:cs="Times New Roman"/>
          <w:sz w:val="24"/>
          <w:szCs w:val="24"/>
        </w:rPr>
        <w:t xml:space="preserve"> осуществляется в </w:t>
      </w:r>
      <w:r w:rsidRPr="002406E0">
        <w:rPr>
          <w:rFonts w:ascii="Times New Roman" w:hAnsi="Times New Roman" w:cs="Times New Roman"/>
          <w:sz w:val="24"/>
          <w:szCs w:val="24"/>
        </w:rPr>
        <w:t>«Журнал</w:t>
      </w:r>
      <w:r>
        <w:rPr>
          <w:rFonts w:ascii="Times New Roman" w:hAnsi="Times New Roman" w:cs="Times New Roman"/>
          <w:sz w:val="24"/>
          <w:szCs w:val="24"/>
        </w:rPr>
        <w:t>е</w:t>
      </w:r>
      <w:r w:rsidRPr="002406E0">
        <w:rPr>
          <w:rFonts w:ascii="Times New Roman" w:hAnsi="Times New Roman" w:cs="Times New Roman"/>
          <w:sz w:val="24"/>
          <w:szCs w:val="24"/>
        </w:rPr>
        <w:t xml:space="preserve"> операций расчетов по заработной плате, довольствию военнослужащих и стипендиям» (ф. 0504071)</w:t>
      </w:r>
      <w:r>
        <w:rPr>
          <w:rFonts w:ascii="Times New Roman" w:hAnsi="Times New Roman" w:cs="Times New Roman"/>
          <w:sz w:val="24"/>
          <w:szCs w:val="24"/>
        </w:rPr>
        <w:t xml:space="preserve"> (далее – «Журнал операций» (ф. 0504071), наименование которого не соответствует установленным требованиям.</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нарушение пункта 1 статьи 10 </w:t>
      </w:r>
      <w:r w:rsidRPr="004246F7">
        <w:rPr>
          <w:rFonts w:ascii="Times New Roman" w:hAnsi="Times New Roman" w:cs="Times New Roman"/>
          <w:sz w:val="24"/>
          <w:szCs w:val="24"/>
        </w:rPr>
        <w:t>Федеральн</w:t>
      </w:r>
      <w:r>
        <w:rPr>
          <w:rFonts w:ascii="Times New Roman" w:hAnsi="Times New Roman" w:cs="Times New Roman"/>
          <w:sz w:val="24"/>
          <w:szCs w:val="24"/>
        </w:rPr>
        <w:t>ого</w:t>
      </w:r>
      <w:r w:rsidRPr="004246F7">
        <w:rPr>
          <w:rFonts w:ascii="Times New Roman" w:hAnsi="Times New Roman" w:cs="Times New Roman"/>
          <w:sz w:val="24"/>
          <w:szCs w:val="24"/>
        </w:rPr>
        <w:t xml:space="preserve"> закон</w:t>
      </w:r>
      <w:r>
        <w:rPr>
          <w:rFonts w:ascii="Times New Roman" w:hAnsi="Times New Roman" w:cs="Times New Roman"/>
          <w:sz w:val="24"/>
          <w:szCs w:val="24"/>
        </w:rPr>
        <w:t>а</w:t>
      </w:r>
      <w:r w:rsidRPr="004246F7">
        <w:rPr>
          <w:rFonts w:ascii="Times New Roman" w:hAnsi="Times New Roman" w:cs="Times New Roman"/>
          <w:sz w:val="24"/>
          <w:szCs w:val="24"/>
        </w:rPr>
        <w:t xml:space="preserve"> от 06.12.2011 </w:t>
      </w:r>
      <w:r>
        <w:rPr>
          <w:rFonts w:ascii="Times New Roman" w:hAnsi="Times New Roman" w:cs="Times New Roman"/>
          <w:sz w:val="24"/>
          <w:szCs w:val="24"/>
        </w:rPr>
        <w:t>№</w:t>
      </w:r>
      <w:r w:rsidRPr="004246F7">
        <w:rPr>
          <w:rFonts w:ascii="Times New Roman" w:hAnsi="Times New Roman" w:cs="Times New Roman"/>
          <w:sz w:val="24"/>
          <w:szCs w:val="24"/>
        </w:rPr>
        <w:t xml:space="preserve"> 402-ФЗ</w:t>
      </w:r>
      <w:r>
        <w:rPr>
          <w:rFonts w:ascii="Times New Roman" w:hAnsi="Times New Roman" w:cs="Times New Roman"/>
          <w:sz w:val="24"/>
          <w:szCs w:val="24"/>
        </w:rPr>
        <w:t xml:space="preserve"> «</w:t>
      </w:r>
      <w:r w:rsidRPr="004246F7">
        <w:rPr>
          <w:rFonts w:ascii="Times New Roman" w:hAnsi="Times New Roman" w:cs="Times New Roman"/>
          <w:sz w:val="24"/>
          <w:szCs w:val="24"/>
        </w:rPr>
        <w:t>О бухгалтерском учете</w:t>
      </w:r>
      <w:r>
        <w:rPr>
          <w:rFonts w:ascii="Times New Roman" w:hAnsi="Times New Roman" w:cs="Times New Roman"/>
          <w:sz w:val="24"/>
          <w:szCs w:val="24"/>
        </w:rPr>
        <w:t>» (далее -</w:t>
      </w:r>
      <w:r w:rsidRPr="004246F7">
        <w:rPr>
          <w:rFonts w:ascii="Times New Roman" w:hAnsi="Times New Roman" w:cs="Times New Roman"/>
          <w:sz w:val="24"/>
          <w:szCs w:val="24"/>
        </w:rPr>
        <w:t xml:space="preserve"> </w:t>
      </w:r>
      <w:r w:rsidRPr="002406E0">
        <w:rPr>
          <w:rFonts w:ascii="Times New Roman" w:hAnsi="Times New Roman" w:cs="Times New Roman"/>
          <w:sz w:val="24"/>
          <w:szCs w:val="24"/>
        </w:rPr>
        <w:t>Федеральн</w:t>
      </w:r>
      <w:r>
        <w:rPr>
          <w:rFonts w:ascii="Times New Roman" w:hAnsi="Times New Roman" w:cs="Times New Roman"/>
          <w:sz w:val="24"/>
          <w:szCs w:val="24"/>
        </w:rPr>
        <w:t>ый</w:t>
      </w:r>
      <w:r w:rsidRPr="002406E0">
        <w:rPr>
          <w:rFonts w:ascii="Times New Roman" w:hAnsi="Times New Roman" w:cs="Times New Roman"/>
          <w:sz w:val="24"/>
          <w:szCs w:val="24"/>
        </w:rPr>
        <w:t xml:space="preserve"> закон № 402-ФЗ</w:t>
      </w:r>
      <w:r>
        <w:rPr>
          <w:rFonts w:ascii="Times New Roman" w:hAnsi="Times New Roman" w:cs="Times New Roman"/>
          <w:sz w:val="24"/>
          <w:szCs w:val="24"/>
        </w:rPr>
        <w:t>)</w:t>
      </w:r>
      <w:r w:rsidRPr="002406E0">
        <w:rPr>
          <w:rFonts w:ascii="Times New Roman" w:hAnsi="Times New Roman" w:cs="Times New Roman"/>
          <w:sz w:val="24"/>
          <w:szCs w:val="24"/>
        </w:rPr>
        <w:t xml:space="preserve">, раздела 3 приложения 5 к Приказу Минфина России № 52н, </w:t>
      </w:r>
      <w:r>
        <w:rPr>
          <w:rFonts w:ascii="Times New Roman" w:hAnsi="Times New Roman" w:cs="Times New Roman"/>
          <w:sz w:val="24"/>
          <w:szCs w:val="24"/>
        </w:rPr>
        <w:t xml:space="preserve">когда </w:t>
      </w:r>
      <w:r w:rsidRPr="002406E0">
        <w:rPr>
          <w:rFonts w:ascii="Times New Roman" w:hAnsi="Times New Roman" w:cs="Times New Roman"/>
          <w:sz w:val="24"/>
          <w:szCs w:val="24"/>
        </w:rPr>
        <w:t>данные содержащиеся в первичных учетных документах, подлежат своевременной регистрации и накоплению в регистрах бухгалтерского учета», установлено:</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сумма начисленной заработной платы за январь 2020 по </w:t>
      </w:r>
      <w:r>
        <w:rPr>
          <w:rFonts w:ascii="Times New Roman" w:hAnsi="Times New Roman" w:cs="Times New Roman"/>
          <w:sz w:val="24"/>
          <w:szCs w:val="24"/>
        </w:rPr>
        <w:t>«</w:t>
      </w:r>
      <w:r w:rsidRPr="002406E0">
        <w:rPr>
          <w:rFonts w:ascii="Times New Roman" w:hAnsi="Times New Roman" w:cs="Times New Roman"/>
          <w:sz w:val="24"/>
          <w:szCs w:val="24"/>
        </w:rPr>
        <w:t>Расчетно-платежной ведомости</w:t>
      </w:r>
      <w:r>
        <w:rPr>
          <w:rFonts w:ascii="Times New Roman" w:hAnsi="Times New Roman" w:cs="Times New Roman"/>
          <w:sz w:val="24"/>
          <w:szCs w:val="24"/>
        </w:rPr>
        <w:t>» (ф. 0504401)</w:t>
      </w:r>
      <w:r w:rsidRPr="002406E0">
        <w:rPr>
          <w:rFonts w:ascii="Times New Roman" w:hAnsi="Times New Roman" w:cs="Times New Roman"/>
          <w:sz w:val="24"/>
          <w:szCs w:val="24"/>
        </w:rPr>
        <w:t xml:space="preserve"> №3 от 31.01.2020 на сумму 313833,44 руб. не отражена в «Журнале</w:t>
      </w:r>
      <w:r>
        <w:rPr>
          <w:rFonts w:ascii="Times New Roman" w:hAnsi="Times New Roman" w:cs="Times New Roman"/>
          <w:sz w:val="24"/>
          <w:szCs w:val="24"/>
        </w:rPr>
        <w:t xml:space="preserve"> операций (ф. 0504071)</w:t>
      </w:r>
      <w:r w:rsidRPr="002406E0">
        <w:rPr>
          <w:rFonts w:ascii="Times New Roman" w:hAnsi="Times New Roman" w:cs="Times New Roman"/>
          <w:sz w:val="24"/>
          <w:szCs w:val="24"/>
        </w:rPr>
        <w:t xml:space="preserve"> за январь 2020, отражение данной операции произведено в феврале 2020 в «Журнале</w:t>
      </w:r>
      <w:r>
        <w:rPr>
          <w:rFonts w:ascii="Times New Roman" w:hAnsi="Times New Roman" w:cs="Times New Roman"/>
          <w:sz w:val="24"/>
          <w:szCs w:val="24"/>
        </w:rPr>
        <w:t xml:space="preserve"> </w:t>
      </w:r>
      <w:r w:rsidRPr="002406E0">
        <w:rPr>
          <w:rFonts w:ascii="Times New Roman" w:hAnsi="Times New Roman" w:cs="Times New Roman"/>
          <w:sz w:val="24"/>
          <w:szCs w:val="24"/>
        </w:rPr>
        <w:t>операций</w:t>
      </w:r>
      <w:r>
        <w:rPr>
          <w:rFonts w:ascii="Times New Roman" w:hAnsi="Times New Roman" w:cs="Times New Roman"/>
          <w:sz w:val="24"/>
          <w:szCs w:val="24"/>
        </w:rPr>
        <w:t>»</w:t>
      </w:r>
      <w:r w:rsidRPr="002406E0">
        <w:rPr>
          <w:rFonts w:ascii="Times New Roman" w:hAnsi="Times New Roman" w:cs="Times New Roman"/>
          <w:sz w:val="24"/>
          <w:szCs w:val="24"/>
        </w:rPr>
        <w:t xml:space="preserve"> (ф. 0504071) от 29.02.2020,</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сумма начисленной заработной платы за ноябрь 2020 по </w:t>
      </w:r>
      <w:r>
        <w:rPr>
          <w:rFonts w:ascii="Times New Roman" w:hAnsi="Times New Roman" w:cs="Times New Roman"/>
          <w:sz w:val="24"/>
          <w:szCs w:val="24"/>
        </w:rPr>
        <w:t>«</w:t>
      </w:r>
      <w:r w:rsidRPr="002406E0">
        <w:rPr>
          <w:rFonts w:ascii="Times New Roman" w:hAnsi="Times New Roman" w:cs="Times New Roman"/>
          <w:sz w:val="24"/>
          <w:szCs w:val="24"/>
        </w:rPr>
        <w:t>Расчетно-платежной ведомости</w:t>
      </w:r>
      <w:r>
        <w:rPr>
          <w:rFonts w:ascii="Times New Roman" w:hAnsi="Times New Roman" w:cs="Times New Roman"/>
          <w:sz w:val="24"/>
          <w:szCs w:val="24"/>
        </w:rPr>
        <w:t>» (ф. 0504401)</w:t>
      </w:r>
      <w:r w:rsidRPr="002406E0">
        <w:rPr>
          <w:rFonts w:ascii="Times New Roman" w:hAnsi="Times New Roman" w:cs="Times New Roman"/>
          <w:sz w:val="24"/>
          <w:szCs w:val="24"/>
        </w:rPr>
        <w:t xml:space="preserve"> №67 от 30.11.2020 на сумму 313233,76 руб. не отражена в «Журнале</w:t>
      </w:r>
      <w:r>
        <w:rPr>
          <w:rFonts w:ascii="Times New Roman" w:hAnsi="Times New Roman" w:cs="Times New Roman"/>
          <w:sz w:val="24"/>
          <w:szCs w:val="24"/>
        </w:rPr>
        <w:t xml:space="preserve"> </w:t>
      </w:r>
      <w:r w:rsidRPr="002406E0">
        <w:rPr>
          <w:rFonts w:ascii="Times New Roman" w:hAnsi="Times New Roman" w:cs="Times New Roman"/>
          <w:sz w:val="24"/>
          <w:szCs w:val="24"/>
        </w:rPr>
        <w:t xml:space="preserve">операций» (ф. 0504071) за ноябрь 2020, а также в декабре 2020.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В проверяемом периоде</w:t>
      </w:r>
      <w:r>
        <w:rPr>
          <w:rFonts w:ascii="Times New Roman" w:hAnsi="Times New Roman" w:cs="Times New Roman"/>
          <w:sz w:val="24"/>
          <w:szCs w:val="24"/>
        </w:rPr>
        <w:t>,</w:t>
      </w:r>
      <w:r w:rsidRPr="002406E0">
        <w:rPr>
          <w:rFonts w:ascii="Times New Roman" w:hAnsi="Times New Roman" w:cs="Times New Roman"/>
          <w:sz w:val="24"/>
          <w:szCs w:val="24"/>
        </w:rPr>
        <w:t xml:space="preserve"> в нарушение требований пункта 18 Приложения №2 к Приказу Минфина России № 157н, раздела 2 Приказа Минфина России №52н, исправление ошибок, а также корректирующие записи, производимые способом «красное сторно» при осуществлении </w:t>
      </w:r>
      <w:r w:rsidRPr="002406E0">
        <w:rPr>
          <w:rFonts w:ascii="Times New Roman" w:hAnsi="Times New Roman" w:cs="Times New Roman"/>
          <w:color w:val="000000" w:themeColor="text1"/>
          <w:sz w:val="24"/>
          <w:szCs w:val="24"/>
        </w:rPr>
        <w:t xml:space="preserve">ведения бухгалтерского учета финансово – хозяйственной деятельности МАДОУ «Родничок» </w:t>
      </w:r>
      <w:r w:rsidRPr="002406E0">
        <w:rPr>
          <w:rFonts w:ascii="Times New Roman" w:hAnsi="Times New Roman" w:cs="Times New Roman"/>
          <w:sz w:val="24"/>
          <w:szCs w:val="24"/>
        </w:rPr>
        <w:t>(в части начисления и выдачи заработной платы) не осуществляется методом формирования первичного учетного документа - Бухгалтерская справка (ф. 0504833),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в регистре бухгалтерского учета «Журнал</w:t>
      </w:r>
      <w:r>
        <w:rPr>
          <w:rFonts w:ascii="Times New Roman" w:hAnsi="Times New Roman" w:cs="Times New Roman"/>
          <w:sz w:val="24"/>
          <w:szCs w:val="24"/>
        </w:rPr>
        <w:t xml:space="preserve"> </w:t>
      </w:r>
      <w:r w:rsidRPr="002406E0">
        <w:rPr>
          <w:rFonts w:ascii="Times New Roman" w:hAnsi="Times New Roman" w:cs="Times New Roman"/>
          <w:sz w:val="24"/>
          <w:szCs w:val="24"/>
        </w:rPr>
        <w:t>операций» (ф.0504071) и в «Расчетно-платежной ведомости» (ф. 0504401) отражаются дополнительные исправительные записи по начислению заработной платы и исправительные записи по начислению заработной платы способом «красное сторно», не подтверждаемые «Бухгалтерской справкой» (ф. 0504833):</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за февраль 2020 дополнительная запись по начислению заработной платы на суммы 3246,56 руб., 3710,35 руб. (</w:t>
      </w:r>
      <w:r>
        <w:rPr>
          <w:rFonts w:ascii="Times New Roman" w:hAnsi="Times New Roman" w:cs="Times New Roman"/>
          <w:sz w:val="24"/>
          <w:szCs w:val="24"/>
        </w:rPr>
        <w:t>«</w:t>
      </w:r>
      <w:r w:rsidRPr="002406E0">
        <w:rPr>
          <w:rFonts w:ascii="Times New Roman" w:hAnsi="Times New Roman" w:cs="Times New Roman"/>
          <w:sz w:val="24"/>
          <w:szCs w:val="24"/>
        </w:rPr>
        <w:t>Расчетно-платежная ведомость</w:t>
      </w:r>
      <w:r>
        <w:rPr>
          <w:rFonts w:ascii="Times New Roman" w:hAnsi="Times New Roman" w:cs="Times New Roman"/>
          <w:sz w:val="24"/>
          <w:szCs w:val="24"/>
        </w:rPr>
        <w:t>» (ф. 0504401)</w:t>
      </w:r>
      <w:r w:rsidRPr="002406E0">
        <w:rPr>
          <w:rFonts w:ascii="Times New Roman" w:hAnsi="Times New Roman" w:cs="Times New Roman"/>
          <w:sz w:val="24"/>
          <w:szCs w:val="24"/>
        </w:rPr>
        <w:t xml:space="preserve"> №8 от 29.02.2020),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за июнь 2020 исправительная запись по начислению заработной платы способом «к</w:t>
      </w:r>
      <w:r w:rsidRPr="00E56F03">
        <w:rPr>
          <w:rFonts w:ascii="Times New Roman" w:hAnsi="Times New Roman" w:cs="Times New Roman"/>
          <w:sz w:val="24"/>
          <w:szCs w:val="24"/>
        </w:rPr>
        <w:t>расное сторно» на сумму 3040,35 руб., дополнительная запись на сумму 3040,35 руб.</w:t>
      </w:r>
      <w:r w:rsidRPr="008772C9">
        <w:rPr>
          <w:rFonts w:ascii="Times New Roman" w:hAnsi="Times New Roman" w:cs="Times New Roman"/>
          <w:sz w:val="24"/>
          <w:szCs w:val="24"/>
        </w:rPr>
        <w:t xml:space="preserve"> </w:t>
      </w:r>
      <w:r>
        <w:rPr>
          <w:rFonts w:ascii="Times New Roman" w:hAnsi="Times New Roman" w:cs="Times New Roman"/>
          <w:sz w:val="24"/>
          <w:szCs w:val="24"/>
        </w:rPr>
        <w:t xml:space="preserve">(«Расчетно-платежная ведомость» (ф. 0504401) №33 от 30.06.2020),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 ноябрь 2020 </w:t>
      </w:r>
      <w:r w:rsidRPr="00E56F03">
        <w:rPr>
          <w:rFonts w:ascii="Times New Roman" w:hAnsi="Times New Roman" w:cs="Times New Roman"/>
          <w:sz w:val="24"/>
          <w:szCs w:val="24"/>
        </w:rPr>
        <w:t>исправительная запись по начислению заработной платы способом «красное сторно» на 4300,64 руб., дополнительная запись на сумму</w:t>
      </w:r>
      <w:r>
        <w:rPr>
          <w:rFonts w:ascii="Times New Roman" w:hAnsi="Times New Roman" w:cs="Times New Roman"/>
          <w:sz w:val="24"/>
          <w:szCs w:val="24"/>
        </w:rPr>
        <w:t xml:space="preserve"> 1433,52 руб. («Расчетно-платежная ведомость» (ф. 0504401) №68 от 30.11.2020),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D434D5">
        <w:rPr>
          <w:rFonts w:ascii="Times New Roman" w:hAnsi="Times New Roman" w:cs="Times New Roman"/>
          <w:sz w:val="24"/>
          <w:szCs w:val="24"/>
        </w:rPr>
        <w:t xml:space="preserve">за декабрь 2020 </w:t>
      </w:r>
      <w:r w:rsidRPr="002406E0">
        <w:rPr>
          <w:rFonts w:ascii="Times New Roman" w:hAnsi="Times New Roman" w:cs="Times New Roman"/>
          <w:sz w:val="24"/>
          <w:szCs w:val="24"/>
        </w:rPr>
        <w:t>в «Журнале</w:t>
      </w:r>
      <w:r>
        <w:rPr>
          <w:rFonts w:ascii="Times New Roman" w:hAnsi="Times New Roman" w:cs="Times New Roman"/>
          <w:sz w:val="24"/>
          <w:szCs w:val="24"/>
        </w:rPr>
        <w:t xml:space="preserve"> </w:t>
      </w:r>
      <w:r w:rsidRPr="002406E0">
        <w:rPr>
          <w:rFonts w:ascii="Times New Roman" w:hAnsi="Times New Roman" w:cs="Times New Roman"/>
          <w:sz w:val="24"/>
          <w:szCs w:val="24"/>
        </w:rPr>
        <w:t>операций</w:t>
      </w:r>
      <w:r>
        <w:rPr>
          <w:rFonts w:ascii="Times New Roman" w:hAnsi="Times New Roman" w:cs="Times New Roman"/>
          <w:sz w:val="24"/>
          <w:szCs w:val="24"/>
        </w:rPr>
        <w:t>» (ф. 0504071)</w:t>
      </w:r>
      <w:r w:rsidRPr="002406E0">
        <w:rPr>
          <w:rFonts w:ascii="Times New Roman" w:hAnsi="Times New Roman" w:cs="Times New Roman"/>
          <w:sz w:val="24"/>
          <w:szCs w:val="24"/>
        </w:rPr>
        <w:t xml:space="preserve"> дополнительная исправительная запись по начислению заработной платы в сумме 280751,75 руб.,</w:t>
      </w:r>
    </w:p>
    <w:p w:rsidR="00505D09" w:rsidRPr="002406E0"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записи в «Журнале</w:t>
      </w:r>
      <w:r>
        <w:rPr>
          <w:rFonts w:ascii="Times New Roman" w:hAnsi="Times New Roman" w:cs="Times New Roman"/>
          <w:sz w:val="24"/>
          <w:szCs w:val="24"/>
        </w:rPr>
        <w:t xml:space="preserve"> </w:t>
      </w:r>
      <w:r w:rsidRPr="002406E0">
        <w:rPr>
          <w:rFonts w:ascii="Times New Roman" w:hAnsi="Times New Roman" w:cs="Times New Roman"/>
          <w:sz w:val="24"/>
          <w:szCs w:val="24"/>
        </w:rPr>
        <w:t>операций</w:t>
      </w:r>
      <w:r>
        <w:rPr>
          <w:rFonts w:ascii="Times New Roman" w:hAnsi="Times New Roman" w:cs="Times New Roman"/>
          <w:sz w:val="24"/>
          <w:szCs w:val="24"/>
        </w:rPr>
        <w:t>» (ф. 0504071)</w:t>
      </w:r>
      <w:r w:rsidRPr="002406E0">
        <w:rPr>
          <w:rFonts w:ascii="Times New Roman" w:hAnsi="Times New Roman" w:cs="Times New Roman"/>
          <w:sz w:val="24"/>
          <w:szCs w:val="24"/>
        </w:rPr>
        <w:t xml:space="preserve">» за декабрь 2020 - дополнительная запись на суммы 57407,94 руб., 7065,18 руб., 3096,96 руб., 49662,12 руб., 11632,54 руб.3, 21399,89 руб.,4433,13 руб. и исправительная запись способом «красное сторно» на суммы 16970,26 руб., 33235,01 руб., 3083,08 руб., 24729,85 руб. </w:t>
      </w:r>
    </w:p>
    <w:p w:rsidR="00505D09" w:rsidRPr="002406E0"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Стоит отметить, что в нарушение требований приложения 5 Приказа Минфина России №52н в «Журнале</w:t>
      </w:r>
      <w:r>
        <w:rPr>
          <w:rFonts w:ascii="Times New Roman" w:hAnsi="Times New Roman" w:cs="Times New Roman"/>
          <w:sz w:val="24"/>
          <w:szCs w:val="24"/>
        </w:rPr>
        <w:t xml:space="preserve"> </w:t>
      </w:r>
      <w:r w:rsidRPr="002406E0">
        <w:rPr>
          <w:rFonts w:ascii="Times New Roman" w:hAnsi="Times New Roman" w:cs="Times New Roman"/>
          <w:sz w:val="24"/>
          <w:szCs w:val="24"/>
        </w:rPr>
        <w:t>операций» (ф.0504071) не заполняются строки «Наименование учредителя», «Наименование бюджета», «Код по ОКПО», не отражено количество листов приложений к документу.</w:t>
      </w:r>
    </w:p>
    <w:p w:rsidR="00505D09" w:rsidRPr="002406E0" w:rsidRDefault="00505D09" w:rsidP="00505D09">
      <w:pPr>
        <w:pStyle w:val="aa"/>
        <w:spacing w:before="0" w:beforeAutospacing="0" w:after="0" w:afterAutospacing="0"/>
        <w:ind w:firstLine="709"/>
        <w:jc w:val="both"/>
      </w:pPr>
      <w:r w:rsidRPr="002406E0">
        <w:t>При проведении выборочной проверки правильности заполнения Табеля (ф.0504421) установлено:</w:t>
      </w:r>
    </w:p>
    <w:p w:rsidR="00505D09" w:rsidRPr="002406E0" w:rsidRDefault="00505D09" w:rsidP="00505D09">
      <w:pPr>
        <w:pStyle w:val="aa"/>
        <w:spacing w:before="0" w:beforeAutospacing="0" w:after="0" w:afterAutospacing="0"/>
        <w:ind w:firstLine="709"/>
        <w:jc w:val="both"/>
      </w:pPr>
      <w:r w:rsidRPr="002406E0">
        <w:t>работники, находящиеся в отпуске по уходу за ребенком до достижения им возраста трех лет, учтены в Табеле (ф.0504421) с буквенным значением «О», в то время как в соответствии с приложением 5 Приказа Минфина России №52н, время нахождения в отпуске по уходу за ребенком до достижения им возраста трех лет, следует отмечать буквенным кодом «ОР»,</w:t>
      </w:r>
    </w:p>
    <w:p w:rsidR="00505D09" w:rsidRPr="002406E0" w:rsidRDefault="00505D09" w:rsidP="00505D09">
      <w:pPr>
        <w:pStyle w:val="aa"/>
        <w:spacing w:before="0" w:beforeAutospacing="0" w:after="0" w:afterAutospacing="0"/>
        <w:ind w:firstLine="709"/>
        <w:jc w:val="both"/>
      </w:pPr>
      <w:r w:rsidRPr="002406E0">
        <w:t>В Табеле (ф. 0504421) за февраль 2020 в графах «Отметки о явках и неявках на работу по числам месяца» за даты 01.02.2020 и 02.02.2020 стоит буквенное обозначение «А», однако подтверждающего документа о предоставлении дней неявки с разрешения администрации не представлено.</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При проверке правильности начисления заработной платы в соответствии с «Табелем учета рабочего времени» (ф. 0504421), Положением о системе оплаты труда и другими нормативно-правовыми актами, регулирующими оплату труда, выявлены нарушения:</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согласно приказу МАДОУ «Родничок» №06-л/с от 17.01.2020 «О персональных надбавках», старшему воспитателю Ю</w:t>
      </w:r>
      <w:r>
        <w:rPr>
          <w:rFonts w:ascii="Times New Roman" w:hAnsi="Times New Roman" w:cs="Times New Roman"/>
          <w:sz w:val="24"/>
          <w:szCs w:val="24"/>
        </w:rPr>
        <w:t>……</w:t>
      </w:r>
      <w:r w:rsidRPr="002406E0">
        <w:rPr>
          <w:rFonts w:ascii="Times New Roman" w:hAnsi="Times New Roman" w:cs="Times New Roman"/>
          <w:sz w:val="24"/>
          <w:szCs w:val="24"/>
        </w:rPr>
        <w:t xml:space="preserve"> на период с 01.01.2020 по 31.12.2020 установлена ежемесячная выплата за ведение официального сайта МАДОУ «Родничок» в размере 3000,00 руб. с учетом районного коэффициента. В ходе проверки установлено начисление районного коэффициента в размере 30% на сумму 3000,00 руб., в результате чего переплата составила 7917,40 руб.,</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согласно приказу МАДОУ «Родничок» №06-л/с от 17.01.2020 «О персональных надбавках», учителю-логопеду </w:t>
      </w:r>
      <w:proofErr w:type="gramStart"/>
      <w:r w:rsidRPr="002406E0">
        <w:rPr>
          <w:rFonts w:ascii="Times New Roman" w:hAnsi="Times New Roman" w:cs="Times New Roman"/>
          <w:sz w:val="24"/>
          <w:szCs w:val="24"/>
        </w:rPr>
        <w:t>К</w:t>
      </w:r>
      <w:r>
        <w:rPr>
          <w:rFonts w:ascii="Times New Roman" w:hAnsi="Times New Roman" w:cs="Times New Roman"/>
          <w:sz w:val="24"/>
          <w:szCs w:val="24"/>
        </w:rPr>
        <w:t>…</w:t>
      </w:r>
      <w:r w:rsidRPr="002406E0">
        <w:rPr>
          <w:rFonts w:ascii="Times New Roman" w:hAnsi="Times New Roman" w:cs="Times New Roman"/>
          <w:sz w:val="24"/>
          <w:szCs w:val="24"/>
        </w:rPr>
        <w:t>.</w:t>
      </w:r>
      <w:proofErr w:type="gramEnd"/>
      <w:r w:rsidRPr="002406E0">
        <w:rPr>
          <w:rFonts w:ascii="Times New Roman" w:hAnsi="Times New Roman" w:cs="Times New Roman"/>
          <w:sz w:val="24"/>
          <w:szCs w:val="24"/>
        </w:rPr>
        <w:t xml:space="preserve"> установлена ежемесячная выплата за проведение занятий по подготовке детей к обучению грамоте в старшей и подготовительной группах в размере 4000,00 руб. с учетом районного коэффициента. В ходе проверки установлено начисление районного коэффициента в размере 30% на сумму 4000,00 руб., в результате чего переплата составила 6788,30 руб.,</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январе </w:t>
      </w:r>
      <w:r>
        <w:rPr>
          <w:rFonts w:ascii="Times New Roman" w:hAnsi="Times New Roman" w:cs="Times New Roman"/>
          <w:sz w:val="24"/>
          <w:szCs w:val="24"/>
        </w:rPr>
        <w:t xml:space="preserve">2020 </w:t>
      </w:r>
      <w:r w:rsidRPr="002406E0">
        <w:rPr>
          <w:rFonts w:ascii="Times New Roman" w:hAnsi="Times New Roman" w:cs="Times New Roman"/>
          <w:sz w:val="24"/>
          <w:szCs w:val="24"/>
        </w:rPr>
        <w:t>Р</w:t>
      </w:r>
      <w:proofErr w:type="gramStart"/>
      <w:r>
        <w:rPr>
          <w:rFonts w:ascii="Times New Roman" w:hAnsi="Times New Roman" w:cs="Times New Roman"/>
          <w:sz w:val="24"/>
          <w:szCs w:val="24"/>
        </w:rPr>
        <w:t>……</w:t>
      </w:r>
      <w:r w:rsidRPr="002406E0">
        <w:rPr>
          <w:rFonts w:ascii="Times New Roman" w:hAnsi="Times New Roman" w:cs="Times New Roman"/>
          <w:sz w:val="24"/>
          <w:szCs w:val="24"/>
        </w:rPr>
        <w:t>.</w:t>
      </w:r>
      <w:proofErr w:type="gramEnd"/>
      <w:r w:rsidRPr="002406E0">
        <w:rPr>
          <w:rFonts w:ascii="Times New Roman" w:hAnsi="Times New Roman" w:cs="Times New Roman"/>
          <w:sz w:val="24"/>
          <w:szCs w:val="24"/>
        </w:rPr>
        <w:t xml:space="preserve"> доплата до достижения </w:t>
      </w:r>
      <w:r>
        <w:rPr>
          <w:rFonts w:ascii="Times New Roman" w:hAnsi="Times New Roman" w:cs="Times New Roman"/>
          <w:sz w:val="24"/>
          <w:szCs w:val="24"/>
        </w:rPr>
        <w:t xml:space="preserve">размера </w:t>
      </w:r>
      <w:r w:rsidRPr="002406E0">
        <w:rPr>
          <w:rFonts w:ascii="Times New Roman" w:hAnsi="Times New Roman" w:cs="Times New Roman"/>
          <w:sz w:val="24"/>
          <w:szCs w:val="24"/>
        </w:rPr>
        <w:t>МРОТ начислена в сумме 5448,85 руб., следовало к начислению 5398,23 руб., переплата составила 50,62 руб.,</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мае 2020 воспитателю </w:t>
      </w:r>
      <w:proofErr w:type="gramStart"/>
      <w:r w:rsidRPr="002406E0">
        <w:rPr>
          <w:rFonts w:ascii="Times New Roman" w:hAnsi="Times New Roman" w:cs="Times New Roman"/>
          <w:sz w:val="24"/>
          <w:szCs w:val="24"/>
        </w:rPr>
        <w:t>К</w:t>
      </w:r>
      <w:proofErr w:type="gramEnd"/>
      <w:r>
        <w:rPr>
          <w:rFonts w:ascii="Times New Roman" w:hAnsi="Times New Roman" w:cs="Times New Roman"/>
          <w:sz w:val="24"/>
          <w:szCs w:val="24"/>
        </w:rPr>
        <w:t>……..</w:t>
      </w:r>
      <w:r w:rsidRPr="002406E0">
        <w:rPr>
          <w:rFonts w:ascii="Times New Roman" w:hAnsi="Times New Roman" w:cs="Times New Roman"/>
          <w:sz w:val="24"/>
          <w:szCs w:val="24"/>
        </w:rPr>
        <w:t xml:space="preserve">. </w:t>
      </w:r>
      <w:proofErr w:type="spellStart"/>
      <w:r w:rsidRPr="002406E0">
        <w:rPr>
          <w:rFonts w:ascii="Times New Roman" w:hAnsi="Times New Roman" w:cs="Times New Roman"/>
          <w:sz w:val="24"/>
          <w:szCs w:val="24"/>
        </w:rPr>
        <w:t>недоначислена</w:t>
      </w:r>
      <w:proofErr w:type="spellEnd"/>
      <w:r w:rsidRPr="002406E0">
        <w:rPr>
          <w:rFonts w:ascii="Times New Roman" w:hAnsi="Times New Roman" w:cs="Times New Roman"/>
          <w:sz w:val="24"/>
          <w:szCs w:val="24"/>
        </w:rPr>
        <w:t xml:space="preserve"> заработная плата в сумме 56,86 руб., в том числе компенсационная выплата за работу в условиях сельской местности</w:t>
      </w:r>
      <w:r>
        <w:rPr>
          <w:rFonts w:ascii="Times New Roman" w:hAnsi="Times New Roman" w:cs="Times New Roman"/>
          <w:sz w:val="24"/>
          <w:szCs w:val="24"/>
        </w:rPr>
        <w:t xml:space="preserve"> в сумме 5,24 руб., выплата за квалификационную категорию в сумме 51,62 руб.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В нарушение пунктов 1, 2 Приложения №5 </w:t>
      </w:r>
      <w:r w:rsidRPr="002406E0">
        <w:rPr>
          <w:rFonts w:ascii="Times New Roman" w:hAnsi="Times New Roman" w:cs="Times New Roman"/>
          <w:color w:val="000000" w:themeColor="text1"/>
          <w:sz w:val="24"/>
          <w:szCs w:val="24"/>
        </w:rPr>
        <w:t xml:space="preserve">Приказа Минфина России № 52н </w:t>
      </w:r>
      <w:r w:rsidRPr="002406E0">
        <w:rPr>
          <w:rFonts w:ascii="Times New Roman" w:hAnsi="Times New Roman" w:cs="Times New Roman"/>
          <w:sz w:val="24"/>
          <w:szCs w:val="24"/>
        </w:rPr>
        <w:t xml:space="preserve">при проверке правильности заполнения в проверяемом периоде </w:t>
      </w:r>
      <w:r>
        <w:rPr>
          <w:rFonts w:ascii="Times New Roman" w:hAnsi="Times New Roman" w:cs="Times New Roman"/>
          <w:sz w:val="24"/>
          <w:szCs w:val="24"/>
        </w:rPr>
        <w:t>«</w:t>
      </w:r>
      <w:r w:rsidRPr="002406E0">
        <w:rPr>
          <w:rFonts w:ascii="Times New Roman" w:hAnsi="Times New Roman" w:cs="Times New Roman"/>
          <w:sz w:val="24"/>
          <w:szCs w:val="24"/>
        </w:rPr>
        <w:t>Записки - расчет об исчислении среднего заработка при предоставлении отпуска, увольнении и других случаях</w:t>
      </w:r>
      <w:r>
        <w:rPr>
          <w:rFonts w:ascii="Times New Roman" w:hAnsi="Times New Roman" w:cs="Times New Roman"/>
          <w:sz w:val="24"/>
          <w:szCs w:val="24"/>
        </w:rPr>
        <w:t>»</w:t>
      </w:r>
      <w:r w:rsidRPr="002406E0">
        <w:rPr>
          <w:rFonts w:ascii="Times New Roman" w:hAnsi="Times New Roman" w:cs="Times New Roman"/>
          <w:sz w:val="24"/>
          <w:szCs w:val="24"/>
        </w:rPr>
        <w:t xml:space="preserve"> (ф. 0504425) </w:t>
      </w:r>
      <w:r>
        <w:rPr>
          <w:rFonts w:ascii="Times New Roman" w:hAnsi="Times New Roman" w:cs="Times New Roman"/>
          <w:sz w:val="24"/>
          <w:szCs w:val="24"/>
        </w:rPr>
        <w:t xml:space="preserve">(далее – Записка-расчет) </w:t>
      </w:r>
      <w:r w:rsidRPr="002406E0">
        <w:rPr>
          <w:rFonts w:ascii="Times New Roman" w:hAnsi="Times New Roman" w:cs="Times New Roman"/>
          <w:sz w:val="24"/>
          <w:szCs w:val="24"/>
        </w:rPr>
        <w:t>установлено:</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дни предоставленного отпуска не соответствуют дням, указанным в приказе МАДОУ «Родничок» о предоставлении отпуска:</w:t>
      </w:r>
      <w:r>
        <w:rPr>
          <w:rFonts w:ascii="Times New Roman" w:hAnsi="Times New Roman" w:cs="Times New Roman"/>
          <w:sz w:val="24"/>
          <w:szCs w:val="24"/>
        </w:rPr>
        <w:t xml:space="preserve"> </w:t>
      </w:r>
      <w:r w:rsidRPr="00684E86">
        <w:rPr>
          <w:rFonts w:ascii="Times New Roman" w:hAnsi="Times New Roman" w:cs="Times New Roman"/>
          <w:sz w:val="24"/>
          <w:szCs w:val="24"/>
        </w:rPr>
        <w:t>приказ №52-л/с от 28.05.2020 на предоставление отпуска Р</w:t>
      </w:r>
      <w:r>
        <w:rPr>
          <w:rFonts w:ascii="Times New Roman" w:hAnsi="Times New Roman" w:cs="Times New Roman"/>
          <w:sz w:val="24"/>
          <w:szCs w:val="24"/>
        </w:rPr>
        <w:t>…..</w:t>
      </w:r>
      <w:r w:rsidRPr="00684E86">
        <w:rPr>
          <w:rFonts w:ascii="Times New Roman" w:hAnsi="Times New Roman" w:cs="Times New Roman"/>
          <w:sz w:val="24"/>
          <w:szCs w:val="24"/>
        </w:rPr>
        <w:t>. с 01.06.2020 по 25.06.2020 на 25 календарных дней, в Записке – расчете указаны дни предоставления отпуска с 02.07.2020 по 12.08.2020,</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приказ №118-л/с от 28.10.</w:t>
      </w:r>
      <w:r w:rsidRPr="00684E86">
        <w:rPr>
          <w:rFonts w:ascii="Times New Roman" w:hAnsi="Times New Roman" w:cs="Times New Roman"/>
          <w:sz w:val="24"/>
          <w:szCs w:val="24"/>
        </w:rPr>
        <w:t xml:space="preserve">2020 </w:t>
      </w:r>
      <w:r>
        <w:rPr>
          <w:rFonts w:ascii="Times New Roman" w:hAnsi="Times New Roman" w:cs="Times New Roman"/>
          <w:sz w:val="24"/>
          <w:szCs w:val="24"/>
        </w:rPr>
        <w:t>о</w:t>
      </w:r>
      <w:r w:rsidRPr="00684E86">
        <w:rPr>
          <w:rFonts w:ascii="Times New Roman" w:hAnsi="Times New Roman" w:cs="Times New Roman"/>
          <w:sz w:val="24"/>
          <w:szCs w:val="24"/>
        </w:rPr>
        <w:t xml:space="preserve"> предоставлени</w:t>
      </w:r>
      <w:r>
        <w:rPr>
          <w:rFonts w:ascii="Times New Roman" w:hAnsi="Times New Roman" w:cs="Times New Roman"/>
          <w:sz w:val="24"/>
          <w:szCs w:val="24"/>
        </w:rPr>
        <w:t>и</w:t>
      </w:r>
      <w:r w:rsidRPr="00684E86">
        <w:rPr>
          <w:rFonts w:ascii="Times New Roman" w:hAnsi="Times New Roman" w:cs="Times New Roman"/>
          <w:sz w:val="24"/>
          <w:szCs w:val="24"/>
        </w:rPr>
        <w:t xml:space="preserve"> отпуска рабочему</w:t>
      </w:r>
      <w:r>
        <w:rPr>
          <w:rFonts w:ascii="Times New Roman" w:hAnsi="Times New Roman" w:cs="Times New Roman"/>
          <w:sz w:val="24"/>
          <w:szCs w:val="24"/>
        </w:rPr>
        <w:t xml:space="preserve"> по комплексному обслуживанию и ремонту зданий С</w:t>
      </w:r>
      <w:proofErr w:type="gramStart"/>
      <w:r>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в количестве 28 календарных дней с 01.11.2020, </w:t>
      </w:r>
      <w:r w:rsidRPr="00684E86">
        <w:rPr>
          <w:rFonts w:ascii="Times New Roman" w:hAnsi="Times New Roman" w:cs="Times New Roman"/>
          <w:sz w:val="24"/>
          <w:szCs w:val="24"/>
        </w:rPr>
        <w:t>в Записке – расчете количество</w:t>
      </w:r>
      <w:r>
        <w:rPr>
          <w:rFonts w:ascii="Times New Roman" w:hAnsi="Times New Roman" w:cs="Times New Roman"/>
          <w:sz w:val="24"/>
          <w:szCs w:val="24"/>
        </w:rPr>
        <w:t xml:space="preserve"> расчетных дней указано 23,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разделе «Заработная плата по месяцам» в графе «Год</w:t>
      </w:r>
      <w:r w:rsidRPr="002406E0">
        <w:rPr>
          <w:rFonts w:ascii="Times New Roman" w:hAnsi="Times New Roman" w:cs="Times New Roman"/>
          <w:sz w:val="24"/>
          <w:szCs w:val="24"/>
        </w:rPr>
        <w:t>» неверно указан год – 2019,</w:t>
      </w:r>
      <w:r>
        <w:rPr>
          <w:rFonts w:ascii="Times New Roman" w:hAnsi="Times New Roman" w:cs="Times New Roman"/>
          <w:sz w:val="24"/>
          <w:szCs w:val="24"/>
        </w:rPr>
        <w:t xml:space="preserve"> </w:t>
      </w:r>
      <w:r w:rsidRPr="002406E0">
        <w:rPr>
          <w:rFonts w:ascii="Times New Roman" w:hAnsi="Times New Roman" w:cs="Times New Roman"/>
          <w:sz w:val="24"/>
          <w:szCs w:val="24"/>
        </w:rPr>
        <w:t xml:space="preserve">2018, вместо 2020 (Записка – расчет по приказу №68-л/с от 30.06.2020 на предоставление отпуска </w:t>
      </w:r>
      <w:proofErr w:type="gramStart"/>
      <w:r w:rsidRPr="002406E0">
        <w:rPr>
          <w:rFonts w:ascii="Times New Roman" w:hAnsi="Times New Roman" w:cs="Times New Roman"/>
          <w:sz w:val="24"/>
          <w:szCs w:val="24"/>
        </w:rPr>
        <w:t>О</w:t>
      </w:r>
      <w:r>
        <w:rPr>
          <w:rFonts w:ascii="Times New Roman" w:hAnsi="Times New Roman" w:cs="Times New Roman"/>
          <w:sz w:val="24"/>
          <w:szCs w:val="24"/>
        </w:rPr>
        <w:t>…</w:t>
      </w:r>
      <w:r w:rsidRPr="002406E0">
        <w:rPr>
          <w:rFonts w:ascii="Times New Roman" w:hAnsi="Times New Roman" w:cs="Times New Roman"/>
          <w:sz w:val="24"/>
          <w:szCs w:val="24"/>
        </w:rPr>
        <w:t>.</w:t>
      </w:r>
      <w:proofErr w:type="gramEnd"/>
      <w:r w:rsidRPr="002406E0">
        <w:rPr>
          <w:rFonts w:ascii="Times New Roman" w:hAnsi="Times New Roman" w:cs="Times New Roman"/>
          <w:sz w:val="24"/>
          <w:szCs w:val="24"/>
        </w:rPr>
        <w:t>, Ю</w:t>
      </w:r>
      <w:r w:rsidR="00F51349">
        <w:rPr>
          <w:rFonts w:ascii="Times New Roman" w:hAnsi="Times New Roman" w:cs="Times New Roman"/>
          <w:sz w:val="24"/>
          <w:szCs w:val="24"/>
        </w:rPr>
        <w:t>….</w:t>
      </w:r>
      <w:r w:rsidRPr="002406E0">
        <w:rPr>
          <w:rFonts w:ascii="Times New Roman" w:hAnsi="Times New Roman" w:cs="Times New Roman"/>
          <w:sz w:val="24"/>
          <w:szCs w:val="24"/>
        </w:rPr>
        <w:t>, Б</w:t>
      </w:r>
      <w:r w:rsidR="00F51349">
        <w:rPr>
          <w:rFonts w:ascii="Times New Roman" w:hAnsi="Times New Roman" w:cs="Times New Roman"/>
          <w:sz w:val="24"/>
          <w:szCs w:val="24"/>
        </w:rPr>
        <w:t>…..</w:t>
      </w:r>
      <w:r w:rsidRPr="002406E0">
        <w:rPr>
          <w:rFonts w:ascii="Times New Roman" w:hAnsi="Times New Roman" w:cs="Times New Roman"/>
          <w:sz w:val="24"/>
          <w:szCs w:val="24"/>
        </w:rPr>
        <w:t>, Записка – расчет по приказу № 61-л/с от 09.06.2020 на предоставление отпуска К</w:t>
      </w:r>
      <w:r w:rsidR="00F51349">
        <w:rPr>
          <w:rFonts w:ascii="Times New Roman" w:hAnsi="Times New Roman" w:cs="Times New Roman"/>
          <w:sz w:val="24"/>
          <w:szCs w:val="24"/>
        </w:rPr>
        <w:t>…..</w:t>
      </w:r>
      <w:r w:rsidRPr="002406E0">
        <w:rPr>
          <w:rFonts w:ascii="Times New Roman" w:hAnsi="Times New Roman" w:cs="Times New Roman"/>
          <w:sz w:val="24"/>
          <w:szCs w:val="24"/>
        </w:rPr>
        <w:t>, Б</w:t>
      </w:r>
      <w:r w:rsidR="00F51349">
        <w:rPr>
          <w:rFonts w:ascii="Times New Roman" w:hAnsi="Times New Roman" w:cs="Times New Roman"/>
          <w:sz w:val="24"/>
          <w:szCs w:val="24"/>
        </w:rPr>
        <w:t>…..</w:t>
      </w:r>
      <w:r w:rsidRPr="002406E0">
        <w:rPr>
          <w:rFonts w:ascii="Times New Roman" w:hAnsi="Times New Roman" w:cs="Times New Roman"/>
          <w:sz w:val="24"/>
          <w:szCs w:val="24"/>
        </w:rPr>
        <w:t>., А</w:t>
      </w:r>
      <w:r w:rsidR="00F51349">
        <w:rPr>
          <w:rFonts w:ascii="Times New Roman" w:hAnsi="Times New Roman" w:cs="Times New Roman"/>
          <w:sz w:val="24"/>
          <w:szCs w:val="24"/>
        </w:rPr>
        <w:t>….</w:t>
      </w:r>
      <w:r w:rsidRPr="002406E0">
        <w:rPr>
          <w:rFonts w:ascii="Times New Roman" w:hAnsi="Times New Roman" w:cs="Times New Roman"/>
          <w:sz w:val="24"/>
          <w:szCs w:val="24"/>
        </w:rPr>
        <w:t xml:space="preserve">,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 xml:space="preserve">указывается неверное количество расчетных дней в графе «Всего» (Записка – расчет по приказу № 61-л/с от 09.06.2020 на предоставление отпуска </w:t>
      </w:r>
      <w:proofErr w:type="gramStart"/>
      <w:r w:rsidRPr="002406E0">
        <w:rPr>
          <w:rFonts w:ascii="Times New Roman" w:hAnsi="Times New Roman" w:cs="Times New Roman"/>
          <w:sz w:val="24"/>
          <w:szCs w:val="24"/>
        </w:rPr>
        <w:t>К</w:t>
      </w:r>
      <w:r w:rsidR="00F51349">
        <w:rPr>
          <w:rFonts w:ascii="Times New Roman" w:hAnsi="Times New Roman" w:cs="Times New Roman"/>
          <w:sz w:val="24"/>
          <w:szCs w:val="24"/>
        </w:rPr>
        <w:t>….</w:t>
      </w:r>
      <w:proofErr w:type="gramEnd"/>
      <w:r w:rsidR="00F51349">
        <w:rPr>
          <w:rFonts w:ascii="Times New Roman" w:hAnsi="Times New Roman" w:cs="Times New Roman"/>
          <w:sz w:val="24"/>
          <w:szCs w:val="24"/>
        </w:rPr>
        <w:t>,</w:t>
      </w:r>
      <w:r w:rsidRPr="002406E0">
        <w:rPr>
          <w:rFonts w:ascii="Times New Roman" w:hAnsi="Times New Roman" w:cs="Times New Roman"/>
          <w:sz w:val="24"/>
          <w:szCs w:val="24"/>
        </w:rPr>
        <w:t xml:space="preserve"> Б</w:t>
      </w:r>
      <w:r w:rsidR="00F51349">
        <w:rPr>
          <w:rFonts w:ascii="Times New Roman" w:hAnsi="Times New Roman" w:cs="Times New Roman"/>
          <w:sz w:val="24"/>
          <w:szCs w:val="24"/>
        </w:rPr>
        <w:t>….</w:t>
      </w:r>
      <w:r w:rsidRPr="002406E0">
        <w:rPr>
          <w:rFonts w:ascii="Times New Roman" w:hAnsi="Times New Roman" w:cs="Times New Roman"/>
          <w:sz w:val="24"/>
          <w:szCs w:val="24"/>
        </w:rPr>
        <w:t>., А</w:t>
      </w:r>
      <w:r w:rsidR="00F51349">
        <w:rPr>
          <w:rFonts w:ascii="Times New Roman" w:hAnsi="Times New Roman" w:cs="Times New Roman"/>
          <w:sz w:val="24"/>
          <w:szCs w:val="24"/>
        </w:rPr>
        <w:t>……</w:t>
      </w:r>
      <w:r w:rsidRPr="002406E0">
        <w:rPr>
          <w:rFonts w:ascii="Times New Roman" w:hAnsi="Times New Roman" w:cs="Times New Roman"/>
          <w:sz w:val="24"/>
          <w:szCs w:val="24"/>
        </w:rPr>
        <w:t xml:space="preserve">. - устранено в ходе проверки. </w:t>
      </w:r>
    </w:p>
    <w:p w:rsidR="00505D09" w:rsidRPr="002406E0"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При исчислении среднего заработка неверно принято значение среднемесячного числа календарных дней 29,4, что противоречит положениям статьи 139 Трудового кодекса</w:t>
      </w:r>
      <w:r>
        <w:rPr>
          <w:rFonts w:ascii="Times New Roman" w:hAnsi="Times New Roman" w:cs="Times New Roman"/>
          <w:sz w:val="24"/>
          <w:szCs w:val="24"/>
        </w:rPr>
        <w:t xml:space="preserve"> РФ</w:t>
      </w:r>
      <w:r w:rsidRPr="002406E0">
        <w:rPr>
          <w:rFonts w:ascii="Times New Roman" w:hAnsi="Times New Roman" w:cs="Times New Roman"/>
          <w:sz w:val="24"/>
          <w:szCs w:val="24"/>
        </w:rPr>
        <w:t xml:space="preserve"> и пункту 10 Постановления Правительства Российской Федерации от 24.12.2007 № 922 «Об особенностях порядка исчисления средней заработной платы», согласно которым среднемесячное число календарных дней имеет значение 29,3. </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результате выборочной проверки правильности расчета среднего заработка </w:t>
      </w:r>
      <w:r w:rsidRPr="005F0C05">
        <w:rPr>
          <w:rFonts w:ascii="Times New Roman" w:hAnsi="Times New Roman" w:cs="Times New Roman"/>
          <w:sz w:val="24"/>
          <w:szCs w:val="24"/>
        </w:rPr>
        <w:t xml:space="preserve">при предоставлении отпуска, увольнении и других случаях </w:t>
      </w:r>
      <w:r>
        <w:rPr>
          <w:rFonts w:ascii="Times New Roman" w:hAnsi="Times New Roman" w:cs="Times New Roman"/>
          <w:sz w:val="24"/>
          <w:szCs w:val="24"/>
        </w:rPr>
        <w:t>установлена недоначисленная сумма выплаты за предоставленный период отпуска в размере 5908,44 руб., а также установлена излишне начисленная сумма при предоставлении отпуска 5910,74 руб., что является нарушением статьи 1</w:t>
      </w:r>
      <w:r w:rsidRPr="00F24289">
        <w:rPr>
          <w:rFonts w:ascii="Times New Roman" w:hAnsi="Times New Roman" w:cs="Times New Roman"/>
          <w:sz w:val="24"/>
          <w:szCs w:val="24"/>
        </w:rPr>
        <w:t>39 Трудового кодекса</w:t>
      </w:r>
      <w:r>
        <w:rPr>
          <w:rFonts w:ascii="Times New Roman" w:hAnsi="Times New Roman" w:cs="Times New Roman"/>
          <w:sz w:val="24"/>
          <w:szCs w:val="24"/>
        </w:rPr>
        <w:t xml:space="preserve"> РФ</w:t>
      </w:r>
      <w:r w:rsidRPr="00F24289">
        <w:rPr>
          <w:rFonts w:ascii="Times New Roman" w:hAnsi="Times New Roman" w:cs="Times New Roman"/>
          <w:sz w:val="24"/>
          <w:szCs w:val="24"/>
        </w:rPr>
        <w:t xml:space="preserve"> и Постановления Правительства Российской Федерации от 24.12.2007 № 922 «</w:t>
      </w:r>
      <w:r>
        <w:rPr>
          <w:rFonts w:ascii="Times New Roman" w:hAnsi="Times New Roman" w:cs="Times New Roman"/>
          <w:sz w:val="24"/>
          <w:szCs w:val="24"/>
        </w:rPr>
        <w:t xml:space="preserve">Об особенностях </w:t>
      </w:r>
      <w:r w:rsidRPr="00F24289">
        <w:rPr>
          <w:rFonts w:ascii="Times New Roman" w:hAnsi="Times New Roman" w:cs="Times New Roman"/>
          <w:sz w:val="24"/>
          <w:szCs w:val="24"/>
        </w:rPr>
        <w:t>порядка исчисления средней заработной платы</w:t>
      </w:r>
      <w:r>
        <w:rPr>
          <w:rFonts w:ascii="Times New Roman" w:hAnsi="Times New Roman" w:cs="Times New Roman"/>
          <w:sz w:val="24"/>
          <w:szCs w:val="24"/>
        </w:rPr>
        <w:t>».</w:t>
      </w:r>
    </w:p>
    <w:p w:rsidR="00505D09" w:rsidRPr="00E51E6D"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E51E6D">
        <w:rPr>
          <w:rFonts w:ascii="Times New Roman" w:hAnsi="Times New Roman" w:cs="Times New Roman"/>
          <w:sz w:val="24"/>
          <w:szCs w:val="24"/>
        </w:rPr>
        <w:t>В нарушение пункта 4 статьи 10 Федерального закона № 402-ФЗ, пункта 3 Приложения 5 к Приказу Минфина России № 52н, в проверяемом периоде установлено:</w:t>
      </w:r>
    </w:p>
    <w:p w:rsidR="00505D09" w:rsidRPr="001F1213"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1F1213">
        <w:rPr>
          <w:rFonts w:ascii="Times New Roman" w:hAnsi="Times New Roman" w:cs="Times New Roman"/>
          <w:sz w:val="24"/>
          <w:szCs w:val="24"/>
        </w:rPr>
        <w:t>в регистре бухгалтерского учета – «Главная книга» (ф.0504072)</w:t>
      </w:r>
      <w:r>
        <w:rPr>
          <w:rFonts w:ascii="Times New Roman" w:hAnsi="Times New Roman" w:cs="Times New Roman"/>
          <w:sz w:val="24"/>
          <w:szCs w:val="24"/>
        </w:rPr>
        <w:t>:</w:t>
      </w:r>
      <w:r w:rsidRPr="001F1213">
        <w:rPr>
          <w:rFonts w:ascii="Times New Roman" w:hAnsi="Times New Roman" w:cs="Times New Roman"/>
          <w:sz w:val="24"/>
          <w:szCs w:val="24"/>
        </w:rPr>
        <w:t xml:space="preserve"> не заполнены строки «Наименование учредителя», «Наименование бюджета», «ОКПО», в графе 2 «Номер счета» структура номера счета не соответствует требованиям, установленным пунктом 1 раздела 4 «План счетов» Учетной политики</w:t>
      </w:r>
      <w:r>
        <w:rPr>
          <w:rFonts w:ascii="Times New Roman" w:hAnsi="Times New Roman" w:cs="Times New Roman"/>
          <w:sz w:val="24"/>
          <w:szCs w:val="24"/>
        </w:rPr>
        <w:t>,</w:t>
      </w:r>
    </w:p>
    <w:p w:rsidR="00505D09" w:rsidRPr="001F1213"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1F1213">
        <w:rPr>
          <w:rFonts w:ascii="Times New Roman" w:hAnsi="Times New Roman" w:cs="Times New Roman"/>
          <w:sz w:val="24"/>
          <w:szCs w:val="24"/>
        </w:rPr>
        <w:t>отсутствует код раздела и подраздела классификации расходов (вида услуги) 0701 «Дошкольное образование», код целевой статьи расходов при осуществлении деятельности с целевыми средствами (либо нули), код КОСГУ.</w:t>
      </w:r>
    </w:p>
    <w:p w:rsidR="00505D09" w:rsidRDefault="00505D09" w:rsidP="00505D09">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1F1213">
        <w:rPr>
          <w:rFonts w:ascii="Times New Roman" w:hAnsi="Times New Roman" w:cs="Times New Roman"/>
          <w:sz w:val="24"/>
          <w:szCs w:val="24"/>
        </w:rPr>
        <w:t>в регистре бухгалтерского учета - «Журнал операций» (ф. 0504071) не заполнены строки «Наименование учредителя», «Наименование бюджета», «ОКПО».</w:t>
      </w:r>
    </w:p>
    <w:p w:rsidR="00505D09"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2406E0">
        <w:rPr>
          <w:rFonts w:ascii="Times New Roman" w:hAnsi="Times New Roman" w:cs="Times New Roman"/>
          <w:sz w:val="24"/>
          <w:szCs w:val="24"/>
        </w:rPr>
        <w:t>По состоянию на 01.01.2021 по данным «Главной книги» (ф.0504072)</w:t>
      </w:r>
      <w:r w:rsidRPr="00D33447">
        <w:rPr>
          <w:rFonts w:ascii="Times New Roman" w:hAnsi="Times New Roman" w:cs="Times New Roman"/>
          <w:sz w:val="24"/>
          <w:szCs w:val="24"/>
        </w:rPr>
        <w:t xml:space="preserve"> </w:t>
      </w:r>
      <w:r w:rsidRPr="002406E0">
        <w:rPr>
          <w:rFonts w:ascii="Times New Roman" w:hAnsi="Times New Roman" w:cs="Times New Roman"/>
          <w:sz w:val="24"/>
          <w:szCs w:val="24"/>
        </w:rPr>
        <w:t xml:space="preserve">за 2020 год </w:t>
      </w:r>
      <w:r w:rsidRPr="00D33447">
        <w:rPr>
          <w:rFonts w:ascii="Times New Roman" w:hAnsi="Times New Roman" w:cs="Times New Roman"/>
          <w:sz w:val="24"/>
          <w:szCs w:val="24"/>
        </w:rPr>
        <w:t>задолженность по заработной плате перед работниками МА</w:t>
      </w:r>
      <w:r>
        <w:rPr>
          <w:rFonts w:ascii="Times New Roman" w:hAnsi="Times New Roman" w:cs="Times New Roman"/>
          <w:sz w:val="24"/>
          <w:szCs w:val="24"/>
        </w:rPr>
        <w:t>ДО</w:t>
      </w:r>
      <w:r w:rsidRPr="00D33447">
        <w:rPr>
          <w:rFonts w:ascii="Times New Roman" w:hAnsi="Times New Roman" w:cs="Times New Roman"/>
          <w:sz w:val="24"/>
          <w:szCs w:val="24"/>
        </w:rPr>
        <w:t>У «</w:t>
      </w:r>
      <w:r>
        <w:rPr>
          <w:rFonts w:ascii="Times New Roman" w:hAnsi="Times New Roman" w:cs="Times New Roman"/>
          <w:sz w:val="24"/>
          <w:szCs w:val="24"/>
        </w:rPr>
        <w:t>Родничок</w:t>
      </w:r>
      <w:r w:rsidRPr="00D33447">
        <w:rPr>
          <w:rFonts w:ascii="Times New Roman" w:hAnsi="Times New Roman" w:cs="Times New Roman"/>
          <w:sz w:val="24"/>
          <w:szCs w:val="24"/>
        </w:rPr>
        <w:t>» отсутствует.</w:t>
      </w:r>
    </w:p>
    <w:p w:rsidR="00505D09" w:rsidRDefault="00505D09" w:rsidP="00505D09">
      <w:pPr>
        <w:pStyle w:val="aa"/>
        <w:spacing w:before="0" w:beforeAutospacing="0" w:after="0" w:afterAutospacing="0"/>
        <w:jc w:val="both"/>
        <w:rPr>
          <w:b/>
          <w:highlight w:val="yellow"/>
        </w:rPr>
      </w:pPr>
    </w:p>
    <w:p w:rsidR="00505D09" w:rsidRPr="00FC66C1"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FC66C1">
        <w:rPr>
          <w:rFonts w:ascii="Times New Roman" w:hAnsi="Times New Roman" w:cs="Times New Roman"/>
          <w:bCs/>
          <w:sz w:val="24"/>
          <w:szCs w:val="24"/>
        </w:rPr>
        <w:t xml:space="preserve">По итогу проведенного контрольного мероприятия </w:t>
      </w:r>
      <w:r w:rsidRPr="00FC66C1">
        <w:rPr>
          <w:rFonts w:ascii="Times New Roman" w:hAnsi="Times New Roman" w:cs="Times New Roman"/>
          <w:sz w:val="24"/>
          <w:szCs w:val="24"/>
        </w:rPr>
        <w:t>Контрольно-счетным органом Первомайского района предлагается:</w:t>
      </w:r>
    </w:p>
    <w:p w:rsidR="00505D09" w:rsidRPr="00DA6EB1" w:rsidRDefault="00505D09" w:rsidP="00505D09">
      <w:pPr>
        <w:spacing w:after="0" w:line="240" w:lineRule="auto"/>
        <w:ind w:firstLine="709"/>
        <w:jc w:val="both"/>
        <w:rPr>
          <w:rFonts w:ascii="Times New Roman" w:hAnsi="Times New Roman" w:cs="Times New Roman"/>
          <w:b/>
          <w:sz w:val="24"/>
          <w:szCs w:val="24"/>
          <w:u w:val="single"/>
        </w:rPr>
      </w:pPr>
      <w:r w:rsidRPr="00DA6EB1">
        <w:rPr>
          <w:rFonts w:ascii="Times New Roman" w:hAnsi="Times New Roman" w:cs="Times New Roman"/>
          <w:b/>
          <w:sz w:val="24"/>
          <w:szCs w:val="24"/>
          <w:u w:val="single"/>
        </w:rPr>
        <w:t xml:space="preserve">1. Муниципальному автономному дошкольному образовательному учреждению детский сад общеразвивающего вида «Родничок» </w:t>
      </w:r>
    </w:p>
    <w:p w:rsidR="00505D09" w:rsidRDefault="00505D09" w:rsidP="00505D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281A">
        <w:rPr>
          <w:rFonts w:ascii="Times New Roman" w:hAnsi="Times New Roman" w:cs="Times New Roman"/>
          <w:sz w:val="24"/>
          <w:szCs w:val="24"/>
        </w:rPr>
        <w:t xml:space="preserve">1.1. Внести изменения в локальные нормативные акты МАДОУ «Родничок», </w:t>
      </w:r>
      <w:r w:rsidRPr="00FD281A">
        <w:rPr>
          <w:rFonts w:ascii="Times New Roman" w:eastAsia="Times New Roman" w:hAnsi="Times New Roman" w:cs="Times New Roman"/>
          <w:sz w:val="24"/>
          <w:szCs w:val="24"/>
          <w:lang w:eastAsia="ru-RU"/>
        </w:rPr>
        <w:t>регулирующих с</w:t>
      </w:r>
      <w:r>
        <w:rPr>
          <w:rFonts w:ascii="Times New Roman" w:eastAsia="Times New Roman" w:hAnsi="Times New Roman" w:cs="Times New Roman"/>
          <w:sz w:val="24"/>
          <w:szCs w:val="24"/>
          <w:lang w:eastAsia="ru-RU"/>
        </w:rPr>
        <w:t>истему оплаты труда работников.</w:t>
      </w:r>
    </w:p>
    <w:p w:rsidR="00505D09" w:rsidRDefault="00505D09" w:rsidP="00505D09">
      <w:pPr>
        <w:autoSpaceDE w:val="0"/>
        <w:autoSpaceDN w:val="0"/>
        <w:adjustRightInd w:val="0"/>
        <w:spacing w:after="0" w:line="240" w:lineRule="auto"/>
        <w:ind w:firstLine="709"/>
        <w:jc w:val="both"/>
        <w:rPr>
          <w:rFonts w:ascii="Times New Roman" w:eastAsia="Calibri" w:hAnsi="Times New Roman" w:cs="Times New Roman"/>
          <w:sz w:val="24"/>
          <w:szCs w:val="24"/>
        </w:rPr>
      </w:pPr>
      <w:r w:rsidRPr="00FD281A">
        <w:rPr>
          <w:rFonts w:ascii="Times New Roman" w:eastAsia="Calibri" w:hAnsi="Times New Roman" w:cs="Times New Roman"/>
          <w:sz w:val="24"/>
          <w:szCs w:val="24"/>
        </w:rPr>
        <w:t xml:space="preserve">1.2. </w:t>
      </w:r>
      <w:r w:rsidRPr="00095EDD">
        <w:rPr>
          <w:rFonts w:ascii="Times New Roman" w:eastAsia="Calibri" w:hAnsi="Times New Roman" w:cs="Times New Roman"/>
          <w:sz w:val="24"/>
          <w:szCs w:val="24"/>
        </w:rPr>
        <w:t>Начисление стимулирующих и компенсационных выплат работникам учреждения осуществлять строго в соответствии с положениями, принятыми нормативно-правовыми актами Томской области, Первомайского района и МАДОУ «Родничок».</w:t>
      </w:r>
    </w:p>
    <w:p w:rsidR="00505D09" w:rsidRPr="00FD281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FD281A">
        <w:rPr>
          <w:rFonts w:ascii="Times New Roman" w:hAnsi="Times New Roman" w:cs="Times New Roman"/>
          <w:sz w:val="24"/>
          <w:szCs w:val="24"/>
        </w:rPr>
        <w:t xml:space="preserve">1.3. Обеспечить контроль за </w:t>
      </w:r>
      <w:r>
        <w:rPr>
          <w:rFonts w:ascii="Times New Roman" w:hAnsi="Times New Roman" w:cs="Times New Roman"/>
          <w:sz w:val="24"/>
          <w:szCs w:val="24"/>
        </w:rPr>
        <w:t xml:space="preserve">правомерным </w:t>
      </w:r>
      <w:r w:rsidRPr="00FD281A">
        <w:rPr>
          <w:rFonts w:ascii="Times New Roman" w:hAnsi="Times New Roman" w:cs="Times New Roman"/>
          <w:sz w:val="24"/>
          <w:szCs w:val="24"/>
        </w:rPr>
        <w:t xml:space="preserve">и эффективным использованием бюджетных средств, предоставляемых в виде субсидии (в части средств, направляемых на выплату заработной платы). </w:t>
      </w:r>
    </w:p>
    <w:p w:rsidR="00505D09" w:rsidRPr="00FD281A" w:rsidRDefault="00505D09" w:rsidP="00505D09">
      <w:pPr>
        <w:spacing w:after="0" w:line="240" w:lineRule="auto"/>
        <w:ind w:firstLine="709"/>
        <w:jc w:val="both"/>
        <w:rPr>
          <w:rFonts w:ascii="Times New Roman" w:hAnsi="Times New Roman" w:cs="Times New Roman"/>
          <w:sz w:val="24"/>
          <w:szCs w:val="24"/>
        </w:rPr>
      </w:pPr>
      <w:r w:rsidRPr="00FD281A">
        <w:rPr>
          <w:rFonts w:ascii="Times New Roman" w:eastAsia="Calibri" w:hAnsi="Times New Roman" w:cs="Times New Roman"/>
          <w:sz w:val="24"/>
          <w:szCs w:val="24"/>
        </w:rPr>
        <w:t xml:space="preserve">1.4. </w:t>
      </w:r>
      <w:r w:rsidRPr="00FD281A">
        <w:rPr>
          <w:rFonts w:ascii="Times New Roman" w:hAnsi="Times New Roman" w:cs="Times New Roman"/>
          <w:sz w:val="24"/>
          <w:szCs w:val="24"/>
        </w:rPr>
        <w:t xml:space="preserve">Принять меры по устранению замечаний и нарушений порядка ведения бухгалтерского учета, обеспечить оформление первичных учетных документов и регистров учета в соответствии с требованиями Федерального закона от 06.12.2011 № 402-ФЗ «О бухгалтерском учете», </w:t>
      </w:r>
      <w:r w:rsidRPr="00FD281A">
        <w:rPr>
          <w:rFonts w:ascii="Times New Roman" w:hAnsi="Times New Roman" w:cs="Times New Roman"/>
          <w:color w:val="000000" w:themeColor="text1"/>
          <w:sz w:val="24"/>
          <w:szCs w:val="24"/>
        </w:rPr>
        <w:t xml:space="preserve">Приказа Минфина России № 157н, Приказа Минфина России № 183н, </w:t>
      </w:r>
      <w:r w:rsidRPr="00FD281A">
        <w:rPr>
          <w:rFonts w:ascii="Times New Roman" w:hAnsi="Times New Roman" w:cs="Times New Roman"/>
          <w:sz w:val="24"/>
          <w:szCs w:val="24"/>
        </w:rPr>
        <w:t>Приказа Минфина России № 52н, Учетной политики учреждения.</w:t>
      </w:r>
    </w:p>
    <w:p w:rsidR="00505D09" w:rsidRPr="00FD281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FD281A">
        <w:rPr>
          <w:rFonts w:ascii="Times New Roman" w:hAnsi="Times New Roman" w:cs="Times New Roman"/>
          <w:sz w:val="24"/>
          <w:szCs w:val="24"/>
        </w:rPr>
        <w:t xml:space="preserve">1.5. Обеспечить ведение внутреннего финансового контроля в соответствии с требованиями статьи 19 Федерального закона от 06.12.2011 № 402-ФЗ «О бухгалтерском учете». </w:t>
      </w:r>
    </w:p>
    <w:p w:rsidR="00505D09" w:rsidRPr="00FD281A" w:rsidRDefault="00505D09" w:rsidP="00505D09">
      <w:pPr>
        <w:spacing w:after="0" w:line="240" w:lineRule="auto"/>
        <w:ind w:firstLine="720"/>
        <w:jc w:val="both"/>
        <w:rPr>
          <w:rFonts w:ascii="Times New Roman" w:eastAsia="Calibri" w:hAnsi="Times New Roman" w:cs="Times New Roman"/>
          <w:sz w:val="24"/>
          <w:szCs w:val="24"/>
        </w:rPr>
      </w:pPr>
      <w:bookmarkStart w:id="0" w:name="100058"/>
      <w:bookmarkEnd w:id="0"/>
      <w:r w:rsidRPr="00FD281A">
        <w:rPr>
          <w:rFonts w:ascii="Times New Roman" w:hAnsi="Times New Roman" w:cs="Times New Roman"/>
          <w:sz w:val="24"/>
          <w:szCs w:val="24"/>
        </w:rPr>
        <w:lastRenderedPageBreak/>
        <w:t>1.6.</w:t>
      </w:r>
      <w:r w:rsidRPr="00FD281A">
        <w:t xml:space="preserve"> </w:t>
      </w:r>
      <w:r w:rsidRPr="00FD281A">
        <w:rPr>
          <w:rFonts w:ascii="Times New Roman" w:hAnsi="Times New Roman" w:cs="Times New Roman"/>
          <w:sz w:val="24"/>
          <w:szCs w:val="24"/>
        </w:rPr>
        <w:t>П</w:t>
      </w:r>
      <w:r w:rsidRPr="00FD281A">
        <w:rPr>
          <w:rFonts w:ascii="Times New Roman" w:eastAsia="Calibri" w:hAnsi="Times New Roman" w:cs="Times New Roman"/>
          <w:sz w:val="24"/>
          <w:szCs w:val="24"/>
        </w:rPr>
        <w:t>ринять меры дисциплинарной ответственности к должностным лицам, допустившим упущения и нарушения, выявленные в результате проведенной проверки.</w:t>
      </w:r>
    </w:p>
    <w:p w:rsidR="00505D09" w:rsidRPr="00DA6EB1" w:rsidRDefault="00505D09" w:rsidP="00505D09">
      <w:pPr>
        <w:autoSpaceDE w:val="0"/>
        <w:autoSpaceDN w:val="0"/>
        <w:adjustRightInd w:val="0"/>
        <w:spacing w:after="0" w:line="240" w:lineRule="auto"/>
        <w:ind w:firstLine="709"/>
        <w:jc w:val="both"/>
        <w:rPr>
          <w:rFonts w:ascii="Times New Roman" w:hAnsi="Times New Roman" w:cs="Times New Roman"/>
          <w:b/>
          <w:sz w:val="24"/>
          <w:szCs w:val="24"/>
          <w:u w:val="single"/>
        </w:rPr>
      </w:pPr>
      <w:r w:rsidRPr="00DA6EB1">
        <w:rPr>
          <w:rFonts w:ascii="Times New Roman" w:hAnsi="Times New Roman" w:cs="Times New Roman"/>
          <w:b/>
          <w:sz w:val="24"/>
          <w:szCs w:val="24"/>
          <w:u w:val="single"/>
        </w:rPr>
        <w:t xml:space="preserve">2. </w:t>
      </w:r>
      <w:r>
        <w:rPr>
          <w:rFonts w:ascii="Times New Roman" w:hAnsi="Times New Roman" w:cs="Times New Roman"/>
          <w:b/>
          <w:sz w:val="24"/>
          <w:szCs w:val="24"/>
          <w:u w:val="single"/>
        </w:rPr>
        <w:t>М</w:t>
      </w:r>
      <w:r w:rsidRPr="00DA6EB1">
        <w:rPr>
          <w:rFonts w:ascii="Times New Roman" w:hAnsi="Times New Roman" w:cs="Times New Roman"/>
          <w:b/>
          <w:sz w:val="24"/>
          <w:szCs w:val="24"/>
          <w:u w:val="single"/>
        </w:rPr>
        <w:t xml:space="preserve">униципальному казенному учреждению Управление образования Администрации Первомайского района»: </w:t>
      </w:r>
    </w:p>
    <w:p w:rsidR="00505D09" w:rsidRPr="00C850BA" w:rsidRDefault="00505D09" w:rsidP="00505D09">
      <w:pPr>
        <w:autoSpaceDE w:val="0"/>
        <w:autoSpaceDN w:val="0"/>
        <w:adjustRightInd w:val="0"/>
        <w:spacing w:after="0" w:line="240" w:lineRule="auto"/>
        <w:ind w:firstLine="709"/>
        <w:jc w:val="both"/>
        <w:rPr>
          <w:rFonts w:ascii="Times New Roman" w:hAnsi="Times New Roman" w:cs="Times New Roman"/>
          <w:sz w:val="24"/>
          <w:szCs w:val="24"/>
        </w:rPr>
      </w:pPr>
      <w:r w:rsidRPr="00DA6EB1">
        <w:rPr>
          <w:rFonts w:ascii="Times New Roman" w:hAnsi="Times New Roman" w:cs="Times New Roman"/>
          <w:sz w:val="24"/>
          <w:szCs w:val="24"/>
        </w:rPr>
        <w:t xml:space="preserve">2.1. </w:t>
      </w:r>
      <w:r>
        <w:rPr>
          <w:rFonts w:ascii="Times New Roman" w:hAnsi="Times New Roman" w:cs="Times New Roman"/>
          <w:sz w:val="24"/>
          <w:szCs w:val="24"/>
        </w:rPr>
        <w:t>Разработать</w:t>
      </w:r>
      <w:r w:rsidRPr="00C850BA">
        <w:rPr>
          <w:rFonts w:ascii="Times New Roman" w:hAnsi="Times New Roman" w:cs="Times New Roman"/>
          <w:sz w:val="24"/>
          <w:szCs w:val="24"/>
        </w:rPr>
        <w:t>, нормативно-правов</w:t>
      </w:r>
      <w:r>
        <w:rPr>
          <w:rFonts w:ascii="Times New Roman" w:hAnsi="Times New Roman" w:cs="Times New Roman"/>
          <w:sz w:val="24"/>
          <w:szCs w:val="24"/>
        </w:rPr>
        <w:t>ые</w:t>
      </w:r>
      <w:r w:rsidRPr="00C850BA">
        <w:rPr>
          <w:rFonts w:ascii="Times New Roman" w:hAnsi="Times New Roman" w:cs="Times New Roman"/>
          <w:sz w:val="24"/>
          <w:szCs w:val="24"/>
        </w:rPr>
        <w:t xml:space="preserve"> акт</w:t>
      </w:r>
      <w:r>
        <w:rPr>
          <w:rFonts w:ascii="Times New Roman" w:hAnsi="Times New Roman" w:cs="Times New Roman"/>
          <w:sz w:val="24"/>
          <w:szCs w:val="24"/>
        </w:rPr>
        <w:t>ы</w:t>
      </w:r>
      <w:r w:rsidRPr="00C850BA">
        <w:rPr>
          <w:rFonts w:ascii="Times New Roman" w:hAnsi="Times New Roman" w:cs="Times New Roman"/>
          <w:sz w:val="24"/>
          <w:szCs w:val="24"/>
        </w:rPr>
        <w:t xml:space="preserve"> по порядку применения и ведения тарификационн</w:t>
      </w:r>
      <w:r>
        <w:rPr>
          <w:rFonts w:ascii="Times New Roman" w:hAnsi="Times New Roman" w:cs="Times New Roman"/>
          <w:sz w:val="24"/>
          <w:szCs w:val="24"/>
        </w:rPr>
        <w:t xml:space="preserve">ых </w:t>
      </w:r>
      <w:r w:rsidRPr="00C850BA">
        <w:rPr>
          <w:rFonts w:ascii="Times New Roman" w:hAnsi="Times New Roman" w:cs="Times New Roman"/>
          <w:sz w:val="24"/>
          <w:szCs w:val="24"/>
        </w:rPr>
        <w:t>списк</w:t>
      </w:r>
      <w:r>
        <w:rPr>
          <w:rFonts w:ascii="Times New Roman" w:hAnsi="Times New Roman" w:cs="Times New Roman"/>
          <w:sz w:val="24"/>
          <w:szCs w:val="24"/>
        </w:rPr>
        <w:t>ов.</w:t>
      </w:r>
    </w:p>
    <w:p w:rsidR="00505D09" w:rsidRDefault="00505D09" w:rsidP="00505D09">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2.2. </w:t>
      </w:r>
      <w:r w:rsidRPr="00DA6EB1">
        <w:rPr>
          <w:rFonts w:ascii="Times New Roman" w:eastAsia="Times New Roman" w:hAnsi="Times New Roman" w:cs="Times New Roman"/>
          <w:sz w:val="24"/>
          <w:szCs w:val="24"/>
          <w:lang w:eastAsia="ru-RU"/>
        </w:rPr>
        <w:t>У</w:t>
      </w:r>
      <w:r w:rsidRPr="00DA6EB1">
        <w:rPr>
          <w:rFonts w:ascii="Times New Roman" w:hAnsi="Times New Roman" w:cs="Times New Roman"/>
          <w:sz w:val="24"/>
          <w:szCs w:val="24"/>
        </w:rPr>
        <w:t>силить внутриведомственный финансовый контроль за правильностью и обоснованностью выплаты заработной платы работникам МАДОУ за счет средств, предоставляемых в виде субсидии</w:t>
      </w:r>
      <w:r>
        <w:rPr>
          <w:rFonts w:ascii="Times New Roman" w:hAnsi="Times New Roman" w:cs="Times New Roman"/>
          <w:sz w:val="24"/>
          <w:szCs w:val="24"/>
        </w:rPr>
        <w:t>,</w:t>
      </w:r>
    </w:p>
    <w:p w:rsidR="00505D09" w:rsidRDefault="00505D09" w:rsidP="00505D09">
      <w:pPr>
        <w:autoSpaceDE w:val="0"/>
        <w:autoSpaceDN w:val="0"/>
        <w:adjustRightInd w:val="0"/>
        <w:spacing w:after="0" w:line="240" w:lineRule="auto"/>
        <w:ind w:firstLine="709"/>
        <w:rPr>
          <w:rFonts w:ascii="Times New Roman" w:hAnsi="Times New Roman" w:cs="Times New Roman"/>
          <w:b/>
          <w:sz w:val="24"/>
          <w:szCs w:val="24"/>
        </w:rPr>
      </w:pPr>
    </w:p>
    <w:p w:rsidR="00505D09" w:rsidRPr="00FD281A" w:rsidRDefault="00505D09" w:rsidP="00505D09">
      <w:pPr>
        <w:autoSpaceDE w:val="0"/>
        <w:autoSpaceDN w:val="0"/>
        <w:adjustRightInd w:val="0"/>
        <w:spacing w:after="0" w:line="240" w:lineRule="auto"/>
        <w:ind w:firstLine="709"/>
        <w:rPr>
          <w:rFonts w:ascii="Times New Roman" w:hAnsi="Times New Roman" w:cs="Times New Roman"/>
          <w:b/>
          <w:sz w:val="24"/>
          <w:szCs w:val="24"/>
        </w:rPr>
      </w:pPr>
      <w:r w:rsidRPr="00FD281A">
        <w:rPr>
          <w:rFonts w:ascii="Times New Roman" w:hAnsi="Times New Roman" w:cs="Times New Roman"/>
          <w:b/>
          <w:sz w:val="24"/>
          <w:szCs w:val="24"/>
        </w:rPr>
        <w:t>Дополнительные сведения</w:t>
      </w:r>
    </w:p>
    <w:p w:rsidR="00505D09" w:rsidRPr="00FD281A" w:rsidRDefault="00505D09" w:rsidP="00505D09">
      <w:pPr>
        <w:spacing w:after="0" w:line="240" w:lineRule="auto"/>
        <w:ind w:firstLine="709"/>
        <w:jc w:val="both"/>
        <w:rPr>
          <w:rFonts w:ascii="Times New Roman" w:hAnsi="Times New Roman" w:cs="Times New Roman"/>
          <w:sz w:val="24"/>
          <w:szCs w:val="24"/>
        </w:rPr>
      </w:pPr>
      <w:r w:rsidRPr="00FD281A">
        <w:rPr>
          <w:rFonts w:ascii="Times New Roman" w:hAnsi="Times New Roman" w:cs="Times New Roman"/>
          <w:sz w:val="24"/>
          <w:szCs w:val="24"/>
        </w:rPr>
        <w:t>В адрес Муниципального автономного дошкольного образовательного учреждения детский сад общ</w:t>
      </w:r>
      <w:r>
        <w:rPr>
          <w:rFonts w:ascii="Times New Roman" w:hAnsi="Times New Roman" w:cs="Times New Roman"/>
          <w:sz w:val="24"/>
          <w:szCs w:val="24"/>
        </w:rPr>
        <w:t>е</w:t>
      </w:r>
      <w:r w:rsidRPr="00FD281A">
        <w:rPr>
          <w:rFonts w:ascii="Times New Roman" w:hAnsi="Times New Roman" w:cs="Times New Roman"/>
          <w:sz w:val="24"/>
          <w:szCs w:val="24"/>
        </w:rPr>
        <w:t>развивающего вида «Родничок» направлено Представление Контрольно-счетного органа Первомайского района для рассмотрения и принятия мер по устранению выявленных нарушений и недостатков.</w:t>
      </w:r>
    </w:p>
    <w:p w:rsidR="00505D09" w:rsidRPr="00A65D41" w:rsidRDefault="00505D09" w:rsidP="00505D09">
      <w:pPr>
        <w:tabs>
          <w:tab w:val="left" w:pos="0"/>
          <w:tab w:val="left" w:pos="142"/>
          <w:tab w:val="left" w:pos="709"/>
          <w:tab w:val="left" w:pos="1134"/>
        </w:tabs>
        <w:spacing w:after="0" w:line="240" w:lineRule="auto"/>
        <w:ind w:firstLine="709"/>
        <w:jc w:val="both"/>
        <w:outlineLvl w:val="3"/>
        <w:rPr>
          <w:rFonts w:ascii="Times New Roman" w:hAnsi="Times New Roman" w:cs="Times New Roman"/>
          <w:sz w:val="24"/>
          <w:szCs w:val="24"/>
        </w:rPr>
      </w:pPr>
      <w:r w:rsidRPr="00FD281A">
        <w:rPr>
          <w:rFonts w:ascii="Times New Roman" w:hAnsi="Times New Roman" w:cs="Times New Roman"/>
          <w:sz w:val="24"/>
          <w:szCs w:val="24"/>
        </w:rPr>
        <w:t xml:space="preserve">В соответствии с Регламентом Контрольно-счетного органа Первомайского района для принятия мер по результатам контрольного мероприятия, в целях устранения и предупреждения выявленных нарушений и недостатков, в адрес муниципального казенного учреждения Управление образования Администрации Первомайского района направлено </w:t>
      </w:r>
      <w:r w:rsidRPr="00A65D41">
        <w:rPr>
          <w:rFonts w:ascii="Times New Roman" w:hAnsi="Times New Roman" w:cs="Times New Roman"/>
          <w:sz w:val="24"/>
          <w:szCs w:val="24"/>
        </w:rPr>
        <w:t>информационное письмо от 16.07.2021.</w:t>
      </w:r>
    </w:p>
    <w:p w:rsidR="00505D09" w:rsidRPr="00505D09" w:rsidRDefault="00505D09" w:rsidP="00505D09">
      <w:pPr>
        <w:autoSpaceDE w:val="0"/>
        <w:autoSpaceDN w:val="0"/>
        <w:adjustRightInd w:val="0"/>
        <w:spacing w:line="240" w:lineRule="auto"/>
        <w:contextualSpacing/>
        <w:jc w:val="both"/>
        <w:rPr>
          <w:rFonts w:ascii="Times New Roman" w:hAnsi="Times New Roman" w:cs="Times New Roman"/>
          <w:sz w:val="24"/>
          <w:szCs w:val="24"/>
        </w:rPr>
      </w:pPr>
      <w:r w:rsidRPr="00505D09">
        <w:rPr>
          <w:rFonts w:ascii="Times New Roman" w:hAnsi="Times New Roman" w:cs="Times New Roman"/>
          <w:sz w:val="24"/>
          <w:szCs w:val="24"/>
        </w:rPr>
        <w:t>Направить отчет о результатах проверки начисления и обоснованности выплаты заработной платы работникам МАДОУ «Родничок» за 2020 год:</w:t>
      </w:r>
    </w:p>
    <w:p w:rsidR="00505D09" w:rsidRPr="00505D09" w:rsidRDefault="00505D09" w:rsidP="00505D09">
      <w:pPr>
        <w:autoSpaceDE w:val="0"/>
        <w:autoSpaceDN w:val="0"/>
        <w:adjustRightInd w:val="0"/>
        <w:spacing w:line="240" w:lineRule="auto"/>
        <w:contextualSpacing/>
        <w:jc w:val="both"/>
        <w:rPr>
          <w:rFonts w:ascii="Times New Roman" w:hAnsi="Times New Roman" w:cs="Times New Roman"/>
          <w:sz w:val="24"/>
          <w:szCs w:val="24"/>
        </w:rPr>
      </w:pPr>
      <w:r w:rsidRPr="00505D09">
        <w:rPr>
          <w:rFonts w:ascii="Times New Roman" w:hAnsi="Times New Roman" w:cs="Times New Roman"/>
          <w:sz w:val="24"/>
          <w:szCs w:val="24"/>
        </w:rPr>
        <w:t>- Главе Первомайского района,</w:t>
      </w:r>
    </w:p>
    <w:p w:rsidR="00505D09" w:rsidRPr="00505D09" w:rsidRDefault="00505D09" w:rsidP="00505D09">
      <w:pPr>
        <w:autoSpaceDE w:val="0"/>
        <w:autoSpaceDN w:val="0"/>
        <w:adjustRightInd w:val="0"/>
        <w:spacing w:line="240" w:lineRule="auto"/>
        <w:contextualSpacing/>
        <w:jc w:val="both"/>
        <w:rPr>
          <w:rFonts w:ascii="Times New Roman" w:hAnsi="Times New Roman" w:cs="Times New Roman"/>
          <w:sz w:val="24"/>
          <w:szCs w:val="24"/>
        </w:rPr>
      </w:pPr>
      <w:r w:rsidRPr="00505D09">
        <w:rPr>
          <w:rFonts w:ascii="Times New Roman" w:hAnsi="Times New Roman" w:cs="Times New Roman"/>
          <w:sz w:val="24"/>
          <w:szCs w:val="24"/>
        </w:rPr>
        <w:t>- в Думу Первомайского района.</w:t>
      </w:r>
    </w:p>
    <w:p w:rsidR="008F1BDA" w:rsidRDefault="008F1BDA" w:rsidP="00B35D39">
      <w:pPr>
        <w:autoSpaceDE w:val="0"/>
        <w:autoSpaceDN w:val="0"/>
        <w:adjustRightInd w:val="0"/>
        <w:spacing w:after="0" w:line="240" w:lineRule="auto"/>
        <w:contextualSpacing/>
        <w:jc w:val="both"/>
        <w:rPr>
          <w:rFonts w:ascii="Calibri" w:eastAsia="Calibri" w:hAnsi="Calibri" w:cs="Times New Roman"/>
        </w:rPr>
      </w:pPr>
    </w:p>
    <w:p w:rsidR="00505D09" w:rsidRPr="00D33447" w:rsidRDefault="00505D09" w:rsidP="00B35D39">
      <w:pPr>
        <w:pStyle w:val="aa"/>
        <w:spacing w:before="0" w:beforeAutospacing="0" w:after="0" w:afterAutospacing="0"/>
      </w:pPr>
      <w:r w:rsidRPr="00D33447">
        <w:t>Председатель Контрольно-счетного органа</w:t>
      </w:r>
      <w:r w:rsidR="00B35D39">
        <w:t xml:space="preserve"> </w:t>
      </w:r>
      <w:r w:rsidRPr="00D33447">
        <w:t xml:space="preserve">Первомайского района </w:t>
      </w:r>
    </w:p>
    <w:p w:rsidR="00505D09" w:rsidRPr="00D33447" w:rsidRDefault="00505D09" w:rsidP="00B35D39">
      <w:pPr>
        <w:pStyle w:val="aa"/>
        <w:spacing w:before="0" w:beforeAutospacing="0" w:after="0" w:afterAutospacing="0"/>
        <w:rPr>
          <w:sz w:val="28"/>
          <w:szCs w:val="28"/>
        </w:rPr>
      </w:pPr>
      <w:r w:rsidRPr="00D33447">
        <w:t>Инспектор Контрольно-счетного органа</w:t>
      </w:r>
      <w:r w:rsidR="00B35D39">
        <w:t xml:space="preserve"> </w:t>
      </w:r>
      <w:r w:rsidRPr="00D33447">
        <w:t xml:space="preserve">Первомайского района </w:t>
      </w:r>
    </w:p>
    <w:p w:rsidR="00505D09" w:rsidRDefault="00505D09" w:rsidP="00B35D39">
      <w:pPr>
        <w:pStyle w:val="aa"/>
        <w:spacing w:before="0" w:beforeAutospacing="0" w:after="0" w:afterAutospacing="0"/>
      </w:pPr>
      <w:bookmarkStart w:id="1" w:name="_GoBack"/>
      <w:bookmarkEnd w:id="1"/>
      <w:r>
        <w:t xml:space="preserve">Заведующая </w:t>
      </w:r>
      <w:r w:rsidRPr="00E37D5E">
        <w:t>Муниципально</w:t>
      </w:r>
      <w:r>
        <w:t>го</w:t>
      </w:r>
      <w:r w:rsidRPr="00E37D5E">
        <w:t xml:space="preserve"> автономно</w:t>
      </w:r>
      <w:r>
        <w:t>го</w:t>
      </w:r>
      <w:r w:rsidRPr="00E37D5E">
        <w:t xml:space="preserve"> дошкольно</w:t>
      </w:r>
      <w:r>
        <w:t>го</w:t>
      </w:r>
      <w:r w:rsidRPr="00E37D5E">
        <w:t xml:space="preserve"> образовательно</w:t>
      </w:r>
      <w:r>
        <w:t>го</w:t>
      </w:r>
      <w:r w:rsidRPr="00E37D5E">
        <w:t xml:space="preserve"> учреждени</w:t>
      </w:r>
      <w:r>
        <w:t>я</w:t>
      </w:r>
    </w:p>
    <w:p w:rsidR="00505D09" w:rsidRPr="00D33447" w:rsidRDefault="00505D09" w:rsidP="00B35D39">
      <w:pPr>
        <w:pStyle w:val="aa"/>
        <w:spacing w:before="0" w:beforeAutospacing="0" w:after="0" w:afterAutospacing="0"/>
      </w:pPr>
      <w:r w:rsidRPr="00E37D5E">
        <w:t>детский сад общеразвивающего вида «Родничок» Первомайского района</w:t>
      </w:r>
      <w:r>
        <w:t xml:space="preserve"> </w:t>
      </w:r>
    </w:p>
    <w:p w:rsidR="008F1BDA" w:rsidRDefault="008F1BDA" w:rsidP="00B35D39">
      <w:pPr>
        <w:pStyle w:val="aa"/>
        <w:spacing w:before="0" w:beforeAutospacing="0" w:after="0" w:afterAutospacing="0"/>
        <w:rPr>
          <w:sz w:val="18"/>
          <w:szCs w:val="18"/>
        </w:rPr>
      </w:pPr>
    </w:p>
    <w:p w:rsidR="008F1BDA" w:rsidRDefault="008F1BDA" w:rsidP="00B35D39">
      <w:pPr>
        <w:pStyle w:val="aa"/>
        <w:spacing w:before="0" w:beforeAutospacing="0" w:after="0" w:afterAutospacing="0"/>
      </w:pPr>
    </w:p>
    <w:sectPr w:rsidR="008F1BDA" w:rsidSect="00512545">
      <w:headerReference w:type="default" r:id="rId12"/>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09C" w:rsidRDefault="00E8709C" w:rsidP="00376D90">
      <w:pPr>
        <w:spacing w:after="0" w:line="240" w:lineRule="auto"/>
      </w:pPr>
      <w:r>
        <w:separator/>
      </w:r>
    </w:p>
  </w:endnote>
  <w:endnote w:type="continuationSeparator" w:id="0">
    <w:p w:rsidR="00E8709C" w:rsidRDefault="00E8709C"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09C" w:rsidRDefault="00E8709C" w:rsidP="00376D90">
      <w:pPr>
        <w:spacing w:after="0" w:line="240" w:lineRule="auto"/>
      </w:pPr>
      <w:r>
        <w:separator/>
      </w:r>
    </w:p>
  </w:footnote>
  <w:footnote w:type="continuationSeparator" w:id="0">
    <w:p w:rsidR="00E8709C" w:rsidRDefault="00E8709C"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460D4B" w:rsidRDefault="00FF4897">
        <w:pPr>
          <w:pStyle w:val="a6"/>
          <w:jc w:val="center"/>
        </w:pPr>
        <w:r>
          <w:fldChar w:fldCharType="begin"/>
        </w:r>
        <w:r>
          <w:instrText xml:space="preserve"> PAGE   \* MERGEFORMAT </w:instrText>
        </w:r>
        <w:r>
          <w:fldChar w:fldCharType="separate"/>
        </w:r>
        <w:r w:rsidR="00B35D39">
          <w:rPr>
            <w:noProof/>
          </w:rPr>
          <w:t>10</w:t>
        </w:r>
        <w:r>
          <w:rPr>
            <w:noProof/>
          </w:rPr>
          <w:fldChar w:fldCharType="end"/>
        </w:r>
      </w:p>
    </w:sdtContent>
  </w:sdt>
  <w:p w:rsidR="00460D4B" w:rsidRDefault="00460D4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B035F"/>
    <w:multiLevelType w:val="hybridMultilevel"/>
    <w:tmpl w:val="F66C4456"/>
    <w:lvl w:ilvl="0" w:tplc="AF388CAA">
      <w:start w:val="1"/>
      <w:numFmt w:val="bullet"/>
      <w:lvlText w:val="­"/>
      <w:lvlJc w:val="left"/>
      <w:pPr>
        <w:ind w:left="2629" w:hanging="360"/>
      </w:pPr>
      <w:rPr>
        <w:rFonts w:ascii="Courier New" w:hAnsi="Courier New"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0705F"/>
    <w:multiLevelType w:val="multilevel"/>
    <w:tmpl w:val="797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4"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5" w15:restartNumberingAfterBreak="0">
    <w:nsid w:val="351D595F"/>
    <w:multiLevelType w:val="hybridMultilevel"/>
    <w:tmpl w:val="CD165A20"/>
    <w:lvl w:ilvl="0" w:tplc="8C38D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66358E"/>
    <w:multiLevelType w:val="hybridMultilevel"/>
    <w:tmpl w:val="53322E32"/>
    <w:lvl w:ilvl="0" w:tplc="FA402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2E0039"/>
    <w:multiLevelType w:val="multilevel"/>
    <w:tmpl w:val="366C2592"/>
    <w:lvl w:ilvl="0">
      <w:start w:val="3"/>
      <w:numFmt w:val="decimal"/>
      <w:lvlText w:val="%1."/>
      <w:lvlJc w:val="left"/>
      <w:pPr>
        <w:ind w:left="502" w:hanging="360"/>
      </w:pPr>
      <w:rPr>
        <w:rFonts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9" w15:restartNumberingAfterBreak="0">
    <w:nsid w:val="4D5441DB"/>
    <w:multiLevelType w:val="hybridMultilevel"/>
    <w:tmpl w:val="6F929520"/>
    <w:lvl w:ilvl="0" w:tplc="0068EB6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DD240FC"/>
    <w:multiLevelType w:val="hybridMultilevel"/>
    <w:tmpl w:val="5038D54E"/>
    <w:lvl w:ilvl="0" w:tplc="515E010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9C3AFA"/>
    <w:multiLevelType w:val="multilevel"/>
    <w:tmpl w:val="D490341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79E93321"/>
    <w:multiLevelType w:val="hybridMultilevel"/>
    <w:tmpl w:val="7996D006"/>
    <w:lvl w:ilvl="0" w:tplc="4DB46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2554F5"/>
    <w:multiLevelType w:val="hybridMultilevel"/>
    <w:tmpl w:val="4DC01C34"/>
    <w:lvl w:ilvl="0" w:tplc="93E09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4"/>
  </w:num>
  <w:num w:numId="4">
    <w:abstractNumId w:val="11"/>
  </w:num>
  <w:num w:numId="5">
    <w:abstractNumId w:val="12"/>
  </w:num>
  <w:num w:numId="6">
    <w:abstractNumId w:val="3"/>
  </w:num>
  <w:num w:numId="7">
    <w:abstractNumId w:val="13"/>
  </w:num>
  <w:num w:numId="8">
    <w:abstractNumId w:val="8"/>
  </w:num>
  <w:num w:numId="9">
    <w:abstractNumId w:val="5"/>
  </w:num>
  <w:num w:numId="10">
    <w:abstractNumId w:val="6"/>
  </w:num>
  <w:num w:numId="11">
    <w:abstractNumId w:val="15"/>
  </w:num>
  <w:num w:numId="12">
    <w:abstractNumId w:val="10"/>
  </w:num>
  <w:num w:numId="13">
    <w:abstractNumId w:val="9"/>
  </w:num>
  <w:num w:numId="14">
    <w:abstractNumId w:val="0"/>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0"/>
    <w:rsid w:val="000002E4"/>
    <w:rsid w:val="000009C2"/>
    <w:rsid w:val="000009F4"/>
    <w:rsid w:val="00000AA1"/>
    <w:rsid w:val="00000E53"/>
    <w:rsid w:val="0000218C"/>
    <w:rsid w:val="00002361"/>
    <w:rsid w:val="0000299F"/>
    <w:rsid w:val="00002A73"/>
    <w:rsid w:val="000037C1"/>
    <w:rsid w:val="00003E87"/>
    <w:rsid w:val="000044F0"/>
    <w:rsid w:val="00004BA0"/>
    <w:rsid w:val="00004EDB"/>
    <w:rsid w:val="000050B3"/>
    <w:rsid w:val="0000551D"/>
    <w:rsid w:val="00006B93"/>
    <w:rsid w:val="00007665"/>
    <w:rsid w:val="000079AC"/>
    <w:rsid w:val="00010365"/>
    <w:rsid w:val="000103A5"/>
    <w:rsid w:val="00010F24"/>
    <w:rsid w:val="0001288B"/>
    <w:rsid w:val="000128DD"/>
    <w:rsid w:val="00012921"/>
    <w:rsid w:val="0001392D"/>
    <w:rsid w:val="000145F6"/>
    <w:rsid w:val="00014699"/>
    <w:rsid w:val="00014E3E"/>
    <w:rsid w:val="00015F64"/>
    <w:rsid w:val="000162D0"/>
    <w:rsid w:val="00016D25"/>
    <w:rsid w:val="0001752B"/>
    <w:rsid w:val="00020E76"/>
    <w:rsid w:val="00021338"/>
    <w:rsid w:val="00022615"/>
    <w:rsid w:val="00022A16"/>
    <w:rsid w:val="00023092"/>
    <w:rsid w:val="0002326C"/>
    <w:rsid w:val="00023487"/>
    <w:rsid w:val="0002396F"/>
    <w:rsid w:val="00023BBC"/>
    <w:rsid w:val="0002482E"/>
    <w:rsid w:val="00024F5A"/>
    <w:rsid w:val="0002544D"/>
    <w:rsid w:val="00025922"/>
    <w:rsid w:val="00025977"/>
    <w:rsid w:val="000269B4"/>
    <w:rsid w:val="00026B44"/>
    <w:rsid w:val="00027155"/>
    <w:rsid w:val="0002758D"/>
    <w:rsid w:val="00027ACB"/>
    <w:rsid w:val="00027CBF"/>
    <w:rsid w:val="00030075"/>
    <w:rsid w:val="00030529"/>
    <w:rsid w:val="00031245"/>
    <w:rsid w:val="0003124A"/>
    <w:rsid w:val="000323D8"/>
    <w:rsid w:val="0003265B"/>
    <w:rsid w:val="00032ADD"/>
    <w:rsid w:val="0003307A"/>
    <w:rsid w:val="000338EE"/>
    <w:rsid w:val="00033FAE"/>
    <w:rsid w:val="000343CF"/>
    <w:rsid w:val="00034C50"/>
    <w:rsid w:val="000357C4"/>
    <w:rsid w:val="00035A40"/>
    <w:rsid w:val="000369CC"/>
    <w:rsid w:val="00040704"/>
    <w:rsid w:val="00040A37"/>
    <w:rsid w:val="00040B52"/>
    <w:rsid w:val="00041593"/>
    <w:rsid w:val="00041AA6"/>
    <w:rsid w:val="00041AB3"/>
    <w:rsid w:val="00042405"/>
    <w:rsid w:val="00044258"/>
    <w:rsid w:val="00044618"/>
    <w:rsid w:val="00044F99"/>
    <w:rsid w:val="000452BC"/>
    <w:rsid w:val="00046253"/>
    <w:rsid w:val="00047580"/>
    <w:rsid w:val="00047896"/>
    <w:rsid w:val="00050176"/>
    <w:rsid w:val="0005123E"/>
    <w:rsid w:val="00051EF5"/>
    <w:rsid w:val="000522D3"/>
    <w:rsid w:val="000522DA"/>
    <w:rsid w:val="00052548"/>
    <w:rsid w:val="00052A27"/>
    <w:rsid w:val="00053053"/>
    <w:rsid w:val="00053A0E"/>
    <w:rsid w:val="00054054"/>
    <w:rsid w:val="000540AE"/>
    <w:rsid w:val="000543B3"/>
    <w:rsid w:val="0005497B"/>
    <w:rsid w:val="00054B9A"/>
    <w:rsid w:val="00054CEA"/>
    <w:rsid w:val="000550F5"/>
    <w:rsid w:val="000551ED"/>
    <w:rsid w:val="00055653"/>
    <w:rsid w:val="0005672B"/>
    <w:rsid w:val="00056C40"/>
    <w:rsid w:val="00057898"/>
    <w:rsid w:val="00057C7B"/>
    <w:rsid w:val="000603DD"/>
    <w:rsid w:val="00060543"/>
    <w:rsid w:val="000605D1"/>
    <w:rsid w:val="00060653"/>
    <w:rsid w:val="000606CF"/>
    <w:rsid w:val="00061F9F"/>
    <w:rsid w:val="0006203D"/>
    <w:rsid w:val="00062157"/>
    <w:rsid w:val="00062F00"/>
    <w:rsid w:val="00063631"/>
    <w:rsid w:val="00063B50"/>
    <w:rsid w:val="00063CCF"/>
    <w:rsid w:val="00064247"/>
    <w:rsid w:val="000647C6"/>
    <w:rsid w:val="0006498F"/>
    <w:rsid w:val="00065C1B"/>
    <w:rsid w:val="00066222"/>
    <w:rsid w:val="000663B9"/>
    <w:rsid w:val="00066C48"/>
    <w:rsid w:val="00066CDC"/>
    <w:rsid w:val="00066F14"/>
    <w:rsid w:val="00067406"/>
    <w:rsid w:val="00067AA0"/>
    <w:rsid w:val="000726FC"/>
    <w:rsid w:val="0007397B"/>
    <w:rsid w:val="00074850"/>
    <w:rsid w:val="00074BD5"/>
    <w:rsid w:val="00075B34"/>
    <w:rsid w:val="00075C2F"/>
    <w:rsid w:val="00076A62"/>
    <w:rsid w:val="00076C2E"/>
    <w:rsid w:val="00076C46"/>
    <w:rsid w:val="00077C74"/>
    <w:rsid w:val="00080A98"/>
    <w:rsid w:val="00080EAA"/>
    <w:rsid w:val="00082340"/>
    <w:rsid w:val="000828B1"/>
    <w:rsid w:val="0008394A"/>
    <w:rsid w:val="00083E03"/>
    <w:rsid w:val="00083E1C"/>
    <w:rsid w:val="00084585"/>
    <w:rsid w:val="00084667"/>
    <w:rsid w:val="00084D8D"/>
    <w:rsid w:val="00085635"/>
    <w:rsid w:val="00086CAD"/>
    <w:rsid w:val="000870E8"/>
    <w:rsid w:val="0008783B"/>
    <w:rsid w:val="00087BF6"/>
    <w:rsid w:val="00087DAB"/>
    <w:rsid w:val="000906C2"/>
    <w:rsid w:val="00090ABA"/>
    <w:rsid w:val="00091E25"/>
    <w:rsid w:val="000932B4"/>
    <w:rsid w:val="00093B96"/>
    <w:rsid w:val="00094461"/>
    <w:rsid w:val="00094BA2"/>
    <w:rsid w:val="00095352"/>
    <w:rsid w:val="0009636B"/>
    <w:rsid w:val="00096CBC"/>
    <w:rsid w:val="00096CFE"/>
    <w:rsid w:val="0009762C"/>
    <w:rsid w:val="00097C49"/>
    <w:rsid w:val="000A027B"/>
    <w:rsid w:val="000A0290"/>
    <w:rsid w:val="000A0527"/>
    <w:rsid w:val="000A102B"/>
    <w:rsid w:val="000A1138"/>
    <w:rsid w:val="000A1F98"/>
    <w:rsid w:val="000A21B7"/>
    <w:rsid w:val="000A2431"/>
    <w:rsid w:val="000A288B"/>
    <w:rsid w:val="000A2CB7"/>
    <w:rsid w:val="000A2DE0"/>
    <w:rsid w:val="000A2F22"/>
    <w:rsid w:val="000A338F"/>
    <w:rsid w:val="000A3799"/>
    <w:rsid w:val="000A3A8F"/>
    <w:rsid w:val="000A3DB6"/>
    <w:rsid w:val="000A3FAE"/>
    <w:rsid w:val="000A4499"/>
    <w:rsid w:val="000A4C2C"/>
    <w:rsid w:val="000A5120"/>
    <w:rsid w:val="000A5C6B"/>
    <w:rsid w:val="000A5D01"/>
    <w:rsid w:val="000A6C75"/>
    <w:rsid w:val="000A7012"/>
    <w:rsid w:val="000A733B"/>
    <w:rsid w:val="000A774C"/>
    <w:rsid w:val="000A7864"/>
    <w:rsid w:val="000A7C89"/>
    <w:rsid w:val="000B034A"/>
    <w:rsid w:val="000B0B03"/>
    <w:rsid w:val="000B1307"/>
    <w:rsid w:val="000B22F5"/>
    <w:rsid w:val="000B25BB"/>
    <w:rsid w:val="000B3405"/>
    <w:rsid w:val="000B34EB"/>
    <w:rsid w:val="000B376D"/>
    <w:rsid w:val="000B3CE7"/>
    <w:rsid w:val="000B40EB"/>
    <w:rsid w:val="000B4EE5"/>
    <w:rsid w:val="000B4EF8"/>
    <w:rsid w:val="000B5636"/>
    <w:rsid w:val="000B56D6"/>
    <w:rsid w:val="000B6F3C"/>
    <w:rsid w:val="000B6F43"/>
    <w:rsid w:val="000B735D"/>
    <w:rsid w:val="000B7C44"/>
    <w:rsid w:val="000B7CA6"/>
    <w:rsid w:val="000B7E1F"/>
    <w:rsid w:val="000C0530"/>
    <w:rsid w:val="000C0C26"/>
    <w:rsid w:val="000C0D35"/>
    <w:rsid w:val="000C2014"/>
    <w:rsid w:val="000C21B7"/>
    <w:rsid w:val="000C247F"/>
    <w:rsid w:val="000C24D4"/>
    <w:rsid w:val="000C2C83"/>
    <w:rsid w:val="000C3323"/>
    <w:rsid w:val="000C3595"/>
    <w:rsid w:val="000C4BD5"/>
    <w:rsid w:val="000C4BF5"/>
    <w:rsid w:val="000C5B2B"/>
    <w:rsid w:val="000C6AF0"/>
    <w:rsid w:val="000C6E81"/>
    <w:rsid w:val="000C7CE7"/>
    <w:rsid w:val="000D0299"/>
    <w:rsid w:val="000D09B1"/>
    <w:rsid w:val="000D0C57"/>
    <w:rsid w:val="000D1463"/>
    <w:rsid w:val="000D171E"/>
    <w:rsid w:val="000D1EF6"/>
    <w:rsid w:val="000D2885"/>
    <w:rsid w:val="000D2955"/>
    <w:rsid w:val="000D3175"/>
    <w:rsid w:val="000D3217"/>
    <w:rsid w:val="000D5405"/>
    <w:rsid w:val="000D5741"/>
    <w:rsid w:val="000D5B06"/>
    <w:rsid w:val="000D684B"/>
    <w:rsid w:val="000E1B53"/>
    <w:rsid w:val="000E1BBA"/>
    <w:rsid w:val="000E29CF"/>
    <w:rsid w:val="000E2C78"/>
    <w:rsid w:val="000E2D1A"/>
    <w:rsid w:val="000E2F1D"/>
    <w:rsid w:val="000E37C5"/>
    <w:rsid w:val="000E381E"/>
    <w:rsid w:val="000E39A0"/>
    <w:rsid w:val="000E3A8A"/>
    <w:rsid w:val="000E5242"/>
    <w:rsid w:val="000E5629"/>
    <w:rsid w:val="000E5C08"/>
    <w:rsid w:val="000E706A"/>
    <w:rsid w:val="000E7325"/>
    <w:rsid w:val="000E739A"/>
    <w:rsid w:val="000E758B"/>
    <w:rsid w:val="000E7C2B"/>
    <w:rsid w:val="000F0299"/>
    <w:rsid w:val="000F05B6"/>
    <w:rsid w:val="000F15FF"/>
    <w:rsid w:val="000F17E0"/>
    <w:rsid w:val="000F22F6"/>
    <w:rsid w:val="000F283A"/>
    <w:rsid w:val="000F28F9"/>
    <w:rsid w:val="000F3649"/>
    <w:rsid w:val="000F3EF3"/>
    <w:rsid w:val="000F4A51"/>
    <w:rsid w:val="000F4BE7"/>
    <w:rsid w:val="000F4D34"/>
    <w:rsid w:val="000F53F1"/>
    <w:rsid w:val="000F55A1"/>
    <w:rsid w:val="000F5783"/>
    <w:rsid w:val="000F58A7"/>
    <w:rsid w:val="000F6A9D"/>
    <w:rsid w:val="000F75F6"/>
    <w:rsid w:val="00100AB6"/>
    <w:rsid w:val="00101893"/>
    <w:rsid w:val="001026AA"/>
    <w:rsid w:val="00102745"/>
    <w:rsid w:val="00103D02"/>
    <w:rsid w:val="00103EFC"/>
    <w:rsid w:val="00104087"/>
    <w:rsid w:val="0010499B"/>
    <w:rsid w:val="001052DE"/>
    <w:rsid w:val="001058C5"/>
    <w:rsid w:val="00105994"/>
    <w:rsid w:val="00105E57"/>
    <w:rsid w:val="00106B41"/>
    <w:rsid w:val="0010767E"/>
    <w:rsid w:val="00107AD2"/>
    <w:rsid w:val="00107CD1"/>
    <w:rsid w:val="00110A18"/>
    <w:rsid w:val="00110FF2"/>
    <w:rsid w:val="00111050"/>
    <w:rsid w:val="00111F10"/>
    <w:rsid w:val="00113148"/>
    <w:rsid w:val="00113BD5"/>
    <w:rsid w:val="0011471D"/>
    <w:rsid w:val="00114DD4"/>
    <w:rsid w:val="001169D5"/>
    <w:rsid w:val="00116BB1"/>
    <w:rsid w:val="00121014"/>
    <w:rsid w:val="00121411"/>
    <w:rsid w:val="00121951"/>
    <w:rsid w:val="00122521"/>
    <w:rsid w:val="001228B5"/>
    <w:rsid w:val="00122F1D"/>
    <w:rsid w:val="001231B5"/>
    <w:rsid w:val="00123874"/>
    <w:rsid w:val="00123AD9"/>
    <w:rsid w:val="00124C13"/>
    <w:rsid w:val="00125283"/>
    <w:rsid w:val="00125346"/>
    <w:rsid w:val="00125B82"/>
    <w:rsid w:val="00126C48"/>
    <w:rsid w:val="00126ED4"/>
    <w:rsid w:val="0013002D"/>
    <w:rsid w:val="0013042E"/>
    <w:rsid w:val="0013069A"/>
    <w:rsid w:val="00130960"/>
    <w:rsid w:val="0013096E"/>
    <w:rsid w:val="00130F70"/>
    <w:rsid w:val="001311FD"/>
    <w:rsid w:val="0013183C"/>
    <w:rsid w:val="00131C19"/>
    <w:rsid w:val="0013221A"/>
    <w:rsid w:val="001339FB"/>
    <w:rsid w:val="00133E84"/>
    <w:rsid w:val="00134193"/>
    <w:rsid w:val="0013454A"/>
    <w:rsid w:val="001345A3"/>
    <w:rsid w:val="0013493D"/>
    <w:rsid w:val="00134EDD"/>
    <w:rsid w:val="00137C13"/>
    <w:rsid w:val="00137E4A"/>
    <w:rsid w:val="00137F17"/>
    <w:rsid w:val="00140865"/>
    <w:rsid w:val="00140E78"/>
    <w:rsid w:val="00141573"/>
    <w:rsid w:val="001419D8"/>
    <w:rsid w:val="00142207"/>
    <w:rsid w:val="0014285E"/>
    <w:rsid w:val="00143094"/>
    <w:rsid w:val="0014315C"/>
    <w:rsid w:val="00143666"/>
    <w:rsid w:val="00143986"/>
    <w:rsid w:val="00144344"/>
    <w:rsid w:val="00145110"/>
    <w:rsid w:val="00145462"/>
    <w:rsid w:val="00146348"/>
    <w:rsid w:val="00146355"/>
    <w:rsid w:val="001470F7"/>
    <w:rsid w:val="00147417"/>
    <w:rsid w:val="00147DB0"/>
    <w:rsid w:val="00150486"/>
    <w:rsid w:val="001505CB"/>
    <w:rsid w:val="00150D88"/>
    <w:rsid w:val="00151BEE"/>
    <w:rsid w:val="00151C10"/>
    <w:rsid w:val="00153D19"/>
    <w:rsid w:val="00154737"/>
    <w:rsid w:val="001547F1"/>
    <w:rsid w:val="001558D4"/>
    <w:rsid w:val="001570B6"/>
    <w:rsid w:val="001607FD"/>
    <w:rsid w:val="00161D88"/>
    <w:rsid w:val="001620CE"/>
    <w:rsid w:val="001624B6"/>
    <w:rsid w:val="00163024"/>
    <w:rsid w:val="001632AE"/>
    <w:rsid w:val="00164641"/>
    <w:rsid w:val="001647DE"/>
    <w:rsid w:val="00164C4E"/>
    <w:rsid w:val="00165122"/>
    <w:rsid w:val="0016537C"/>
    <w:rsid w:val="0016555B"/>
    <w:rsid w:val="00165674"/>
    <w:rsid w:val="0016608B"/>
    <w:rsid w:val="001661A3"/>
    <w:rsid w:val="00166509"/>
    <w:rsid w:val="00166F8C"/>
    <w:rsid w:val="001674B5"/>
    <w:rsid w:val="001674ED"/>
    <w:rsid w:val="00167859"/>
    <w:rsid w:val="00167949"/>
    <w:rsid w:val="00167CDD"/>
    <w:rsid w:val="001708CC"/>
    <w:rsid w:val="001709B8"/>
    <w:rsid w:val="001714FD"/>
    <w:rsid w:val="00172C89"/>
    <w:rsid w:val="00172D87"/>
    <w:rsid w:val="001738FF"/>
    <w:rsid w:val="00174AC9"/>
    <w:rsid w:val="00174B48"/>
    <w:rsid w:val="0017523F"/>
    <w:rsid w:val="001759E7"/>
    <w:rsid w:val="00176A7E"/>
    <w:rsid w:val="001771A9"/>
    <w:rsid w:val="0017731C"/>
    <w:rsid w:val="00177FF3"/>
    <w:rsid w:val="00180427"/>
    <w:rsid w:val="00180B6A"/>
    <w:rsid w:val="00180C51"/>
    <w:rsid w:val="00180E83"/>
    <w:rsid w:val="00181A9B"/>
    <w:rsid w:val="00182403"/>
    <w:rsid w:val="00182604"/>
    <w:rsid w:val="00182AE7"/>
    <w:rsid w:val="00183389"/>
    <w:rsid w:val="001836D4"/>
    <w:rsid w:val="0018412A"/>
    <w:rsid w:val="001842B1"/>
    <w:rsid w:val="00184FCC"/>
    <w:rsid w:val="0018580B"/>
    <w:rsid w:val="00186266"/>
    <w:rsid w:val="00186B20"/>
    <w:rsid w:val="00187064"/>
    <w:rsid w:val="00191981"/>
    <w:rsid w:val="00191A6F"/>
    <w:rsid w:val="00192002"/>
    <w:rsid w:val="001924E6"/>
    <w:rsid w:val="001928A1"/>
    <w:rsid w:val="001931C7"/>
    <w:rsid w:val="001940B7"/>
    <w:rsid w:val="001941B1"/>
    <w:rsid w:val="001944AC"/>
    <w:rsid w:val="00194C77"/>
    <w:rsid w:val="001953AD"/>
    <w:rsid w:val="001957BE"/>
    <w:rsid w:val="00195B98"/>
    <w:rsid w:val="0019621C"/>
    <w:rsid w:val="00196B55"/>
    <w:rsid w:val="00196E5D"/>
    <w:rsid w:val="001974F7"/>
    <w:rsid w:val="001A0098"/>
    <w:rsid w:val="001A080F"/>
    <w:rsid w:val="001A10C8"/>
    <w:rsid w:val="001A1C75"/>
    <w:rsid w:val="001A25E6"/>
    <w:rsid w:val="001A29C9"/>
    <w:rsid w:val="001A2A50"/>
    <w:rsid w:val="001A2BB4"/>
    <w:rsid w:val="001A2D20"/>
    <w:rsid w:val="001A3014"/>
    <w:rsid w:val="001A331F"/>
    <w:rsid w:val="001A3434"/>
    <w:rsid w:val="001A3442"/>
    <w:rsid w:val="001A38B4"/>
    <w:rsid w:val="001A3F7F"/>
    <w:rsid w:val="001A4094"/>
    <w:rsid w:val="001A457C"/>
    <w:rsid w:val="001A5A41"/>
    <w:rsid w:val="001A6907"/>
    <w:rsid w:val="001A6B56"/>
    <w:rsid w:val="001A6BD2"/>
    <w:rsid w:val="001A6D58"/>
    <w:rsid w:val="001A7737"/>
    <w:rsid w:val="001A7AF2"/>
    <w:rsid w:val="001A7B24"/>
    <w:rsid w:val="001B00DE"/>
    <w:rsid w:val="001B04E6"/>
    <w:rsid w:val="001B184B"/>
    <w:rsid w:val="001B1EE3"/>
    <w:rsid w:val="001B3588"/>
    <w:rsid w:val="001B3702"/>
    <w:rsid w:val="001B4010"/>
    <w:rsid w:val="001B42BA"/>
    <w:rsid w:val="001B4702"/>
    <w:rsid w:val="001B48D5"/>
    <w:rsid w:val="001B4B8A"/>
    <w:rsid w:val="001B5883"/>
    <w:rsid w:val="001B61BA"/>
    <w:rsid w:val="001B669D"/>
    <w:rsid w:val="001B7899"/>
    <w:rsid w:val="001B7B86"/>
    <w:rsid w:val="001C0758"/>
    <w:rsid w:val="001C172D"/>
    <w:rsid w:val="001C1BD0"/>
    <w:rsid w:val="001C1E84"/>
    <w:rsid w:val="001C1F12"/>
    <w:rsid w:val="001C20B8"/>
    <w:rsid w:val="001C3F74"/>
    <w:rsid w:val="001C5132"/>
    <w:rsid w:val="001C5651"/>
    <w:rsid w:val="001C5722"/>
    <w:rsid w:val="001C5B16"/>
    <w:rsid w:val="001C5D17"/>
    <w:rsid w:val="001C6E2F"/>
    <w:rsid w:val="001C6EA7"/>
    <w:rsid w:val="001C6F66"/>
    <w:rsid w:val="001C7271"/>
    <w:rsid w:val="001C75A8"/>
    <w:rsid w:val="001C7DD4"/>
    <w:rsid w:val="001D0F10"/>
    <w:rsid w:val="001D14BA"/>
    <w:rsid w:val="001D16E8"/>
    <w:rsid w:val="001D176F"/>
    <w:rsid w:val="001D2583"/>
    <w:rsid w:val="001D260C"/>
    <w:rsid w:val="001D262D"/>
    <w:rsid w:val="001D2B25"/>
    <w:rsid w:val="001D30DC"/>
    <w:rsid w:val="001D42CC"/>
    <w:rsid w:val="001D497D"/>
    <w:rsid w:val="001D53AA"/>
    <w:rsid w:val="001D5AB1"/>
    <w:rsid w:val="001D5B46"/>
    <w:rsid w:val="001D5CC0"/>
    <w:rsid w:val="001D60C7"/>
    <w:rsid w:val="001D7236"/>
    <w:rsid w:val="001E0B5C"/>
    <w:rsid w:val="001E0D27"/>
    <w:rsid w:val="001E0ED7"/>
    <w:rsid w:val="001E1D03"/>
    <w:rsid w:val="001E1D8F"/>
    <w:rsid w:val="001E2612"/>
    <w:rsid w:val="001E3103"/>
    <w:rsid w:val="001E3306"/>
    <w:rsid w:val="001E34E4"/>
    <w:rsid w:val="001E3E9F"/>
    <w:rsid w:val="001E4490"/>
    <w:rsid w:val="001E44E0"/>
    <w:rsid w:val="001E4709"/>
    <w:rsid w:val="001E4A55"/>
    <w:rsid w:val="001E4B01"/>
    <w:rsid w:val="001E4CD9"/>
    <w:rsid w:val="001E5432"/>
    <w:rsid w:val="001E6C6A"/>
    <w:rsid w:val="001E6CA5"/>
    <w:rsid w:val="001E7DD4"/>
    <w:rsid w:val="001F009B"/>
    <w:rsid w:val="001F025F"/>
    <w:rsid w:val="001F0DE6"/>
    <w:rsid w:val="001F0E46"/>
    <w:rsid w:val="001F1332"/>
    <w:rsid w:val="001F1740"/>
    <w:rsid w:val="001F1FC6"/>
    <w:rsid w:val="001F2766"/>
    <w:rsid w:val="001F28BE"/>
    <w:rsid w:val="001F29E2"/>
    <w:rsid w:val="001F3B67"/>
    <w:rsid w:val="001F4294"/>
    <w:rsid w:val="001F46CF"/>
    <w:rsid w:val="001F4A01"/>
    <w:rsid w:val="001F516F"/>
    <w:rsid w:val="001F61E6"/>
    <w:rsid w:val="001F6640"/>
    <w:rsid w:val="001F6BF2"/>
    <w:rsid w:val="001F719D"/>
    <w:rsid w:val="001F7874"/>
    <w:rsid w:val="0020007B"/>
    <w:rsid w:val="00200EAC"/>
    <w:rsid w:val="0020117D"/>
    <w:rsid w:val="002019D8"/>
    <w:rsid w:val="0020234E"/>
    <w:rsid w:val="002030EF"/>
    <w:rsid w:val="002038E2"/>
    <w:rsid w:val="002039F1"/>
    <w:rsid w:val="00203B81"/>
    <w:rsid w:val="00203F0D"/>
    <w:rsid w:val="002046EF"/>
    <w:rsid w:val="002058B9"/>
    <w:rsid w:val="0020628C"/>
    <w:rsid w:val="00206779"/>
    <w:rsid w:val="002078A6"/>
    <w:rsid w:val="00207FFC"/>
    <w:rsid w:val="00210B16"/>
    <w:rsid w:val="00211176"/>
    <w:rsid w:val="00211C62"/>
    <w:rsid w:val="002134E2"/>
    <w:rsid w:val="00213639"/>
    <w:rsid w:val="00213EF8"/>
    <w:rsid w:val="00214158"/>
    <w:rsid w:val="00214EA3"/>
    <w:rsid w:val="00215008"/>
    <w:rsid w:val="00215788"/>
    <w:rsid w:val="0021694A"/>
    <w:rsid w:val="00216973"/>
    <w:rsid w:val="0021728A"/>
    <w:rsid w:val="002172ED"/>
    <w:rsid w:val="00217820"/>
    <w:rsid w:val="00217A0A"/>
    <w:rsid w:val="00220186"/>
    <w:rsid w:val="0022051A"/>
    <w:rsid w:val="00220C07"/>
    <w:rsid w:val="002217A6"/>
    <w:rsid w:val="00221C31"/>
    <w:rsid w:val="0022285F"/>
    <w:rsid w:val="0022371F"/>
    <w:rsid w:val="00223F14"/>
    <w:rsid w:val="00224843"/>
    <w:rsid w:val="002249D9"/>
    <w:rsid w:val="002249FD"/>
    <w:rsid w:val="0022516F"/>
    <w:rsid w:val="00226365"/>
    <w:rsid w:val="002272DD"/>
    <w:rsid w:val="002275C2"/>
    <w:rsid w:val="00227F34"/>
    <w:rsid w:val="00230175"/>
    <w:rsid w:val="00230409"/>
    <w:rsid w:val="00230B14"/>
    <w:rsid w:val="00230C4E"/>
    <w:rsid w:val="00230E3C"/>
    <w:rsid w:val="00231141"/>
    <w:rsid w:val="00231237"/>
    <w:rsid w:val="00231E9F"/>
    <w:rsid w:val="002325DC"/>
    <w:rsid w:val="00232E8C"/>
    <w:rsid w:val="002333FD"/>
    <w:rsid w:val="00233CCF"/>
    <w:rsid w:val="00233DD7"/>
    <w:rsid w:val="00233DDC"/>
    <w:rsid w:val="00234082"/>
    <w:rsid w:val="00235232"/>
    <w:rsid w:val="0023628E"/>
    <w:rsid w:val="0023664D"/>
    <w:rsid w:val="002405D3"/>
    <w:rsid w:val="002408C4"/>
    <w:rsid w:val="0024114D"/>
    <w:rsid w:val="002411E2"/>
    <w:rsid w:val="0024137A"/>
    <w:rsid w:val="002413A0"/>
    <w:rsid w:val="002416D8"/>
    <w:rsid w:val="00242115"/>
    <w:rsid w:val="00242848"/>
    <w:rsid w:val="00242AC5"/>
    <w:rsid w:val="00243739"/>
    <w:rsid w:val="00243E38"/>
    <w:rsid w:val="00244BB4"/>
    <w:rsid w:val="00245726"/>
    <w:rsid w:val="00245E59"/>
    <w:rsid w:val="00246F88"/>
    <w:rsid w:val="002503EF"/>
    <w:rsid w:val="00250702"/>
    <w:rsid w:val="002508E6"/>
    <w:rsid w:val="00250A82"/>
    <w:rsid w:val="0025127F"/>
    <w:rsid w:val="0025171C"/>
    <w:rsid w:val="00251F02"/>
    <w:rsid w:val="00251F17"/>
    <w:rsid w:val="002521FC"/>
    <w:rsid w:val="002533A8"/>
    <w:rsid w:val="00256BFB"/>
    <w:rsid w:val="002575B0"/>
    <w:rsid w:val="00260168"/>
    <w:rsid w:val="002601CA"/>
    <w:rsid w:val="00260C1D"/>
    <w:rsid w:val="00260C67"/>
    <w:rsid w:val="00260E05"/>
    <w:rsid w:val="00261454"/>
    <w:rsid w:val="00261C28"/>
    <w:rsid w:val="0026232D"/>
    <w:rsid w:val="00262A1F"/>
    <w:rsid w:val="00262B1E"/>
    <w:rsid w:val="00262D00"/>
    <w:rsid w:val="00262E72"/>
    <w:rsid w:val="00264372"/>
    <w:rsid w:val="00264558"/>
    <w:rsid w:val="002647A3"/>
    <w:rsid w:val="00265133"/>
    <w:rsid w:val="00265895"/>
    <w:rsid w:val="00265BBC"/>
    <w:rsid w:val="00265C9C"/>
    <w:rsid w:val="0026682A"/>
    <w:rsid w:val="002707FD"/>
    <w:rsid w:val="00270938"/>
    <w:rsid w:val="0027093A"/>
    <w:rsid w:val="00271331"/>
    <w:rsid w:val="00271FE0"/>
    <w:rsid w:val="00272642"/>
    <w:rsid w:val="00273B50"/>
    <w:rsid w:val="00274C0C"/>
    <w:rsid w:val="00274F87"/>
    <w:rsid w:val="002762EE"/>
    <w:rsid w:val="002763A9"/>
    <w:rsid w:val="0027751F"/>
    <w:rsid w:val="00277D04"/>
    <w:rsid w:val="002812D9"/>
    <w:rsid w:val="00281A65"/>
    <w:rsid w:val="00281D48"/>
    <w:rsid w:val="0028205D"/>
    <w:rsid w:val="002826C8"/>
    <w:rsid w:val="002828EE"/>
    <w:rsid w:val="00282A25"/>
    <w:rsid w:val="00282ECB"/>
    <w:rsid w:val="002834DA"/>
    <w:rsid w:val="00283885"/>
    <w:rsid w:val="002847B0"/>
    <w:rsid w:val="00285098"/>
    <w:rsid w:val="002853C3"/>
    <w:rsid w:val="00285400"/>
    <w:rsid w:val="00285B65"/>
    <w:rsid w:val="00285BA5"/>
    <w:rsid w:val="00286FD7"/>
    <w:rsid w:val="0028743E"/>
    <w:rsid w:val="00290122"/>
    <w:rsid w:val="002901FD"/>
    <w:rsid w:val="00290345"/>
    <w:rsid w:val="00290C61"/>
    <w:rsid w:val="0029126A"/>
    <w:rsid w:val="002920BA"/>
    <w:rsid w:val="002927CB"/>
    <w:rsid w:val="00292A4F"/>
    <w:rsid w:val="00292E63"/>
    <w:rsid w:val="00293AAD"/>
    <w:rsid w:val="00293ABB"/>
    <w:rsid w:val="002948D1"/>
    <w:rsid w:val="00294B8B"/>
    <w:rsid w:val="002950E4"/>
    <w:rsid w:val="0029542E"/>
    <w:rsid w:val="00295FAF"/>
    <w:rsid w:val="002961BB"/>
    <w:rsid w:val="00296F10"/>
    <w:rsid w:val="00296FE8"/>
    <w:rsid w:val="002A0920"/>
    <w:rsid w:val="002A192C"/>
    <w:rsid w:val="002A1A3B"/>
    <w:rsid w:val="002A2C1A"/>
    <w:rsid w:val="002A2CDC"/>
    <w:rsid w:val="002A37B6"/>
    <w:rsid w:val="002A38E2"/>
    <w:rsid w:val="002A3A13"/>
    <w:rsid w:val="002A44BB"/>
    <w:rsid w:val="002A458B"/>
    <w:rsid w:val="002A463E"/>
    <w:rsid w:val="002A4E8E"/>
    <w:rsid w:val="002A53AF"/>
    <w:rsid w:val="002A5871"/>
    <w:rsid w:val="002A616E"/>
    <w:rsid w:val="002A722C"/>
    <w:rsid w:val="002A77D1"/>
    <w:rsid w:val="002B0226"/>
    <w:rsid w:val="002B1517"/>
    <w:rsid w:val="002B204E"/>
    <w:rsid w:val="002B24CF"/>
    <w:rsid w:val="002B2DAC"/>
    <w:rsid w:val="002B44F5"/>
    <w:rsid w:val="002B4593"/>
    <w:rsid w:val="002B4952"/>
    <w:rsid w:val="002B53E4"/>
    <w:rsid w:val="002B62F5"/>
    <w:rsid w:val="002B66F4"/>
    <w:rsid w:val="002B7826"/>
    <w:rsid w:val="002C15FE"/>
    <w:rsid w:val="002C23D8"/>
    <w:rsid w:val="002C2462"/>
    <w:rsid w:val="002C2A18"/>
    <w:rsid w:val="002C3222"/>
    <w:rsid w:val="002C3490"/>
    <w:rsid w:val="002C34A9"/>
    <w:rsid w:val="002C3B1E"/>
    <w:rsid w:val="002C3B61"/>
    <w:rsid w:val="002C3D29"/>
    <w:rsid w:val="002C4441"/>
    <w:rsid w:val="002C553B"/>
    <w:rsid w:val="002C57DA"/>
    <w:rsid w:val="002C5D31"/>
    <w:rsid w:val="002C60C2"/>
    <w:rsid w:val="002C6F36"/>
    <w:rsid w:val="002C76FD"/>
    <w:rsid w:val="002C78C3"/>
    <w:rsid w:val="002D1706"/>
    <w:rsid w:val="002D18BE"/>
    <w:rsid w:val="002D2281"/>
    <w:rsid w:val="002D24BC"/>
    <w:rsid w:val="002D2ADC"/>
    <w:rsid w:val="002D30E7"/>
    <w:rsid w:val="002D336D"/>
    <w:rsid w:val="002D3623"/>
    <w:rsid w:val="002D4147"/>
    <w:rsid w:val="002D4A31"/>
    <w:rsid w:val="002D4D0F"/>
    <w:rsid w:val="002D56C9"/>
    <w:rsid w:val="002D572B"/>
    <w:rsid w:val="002D5AAE"/>
    <w:rsid w:val="002D6BDA"/>
    <w:rsid w:val="002E0505"/>
    <w:rsid w:val="002E0807"/>
    <w:rsid w:val="002E10C3"/>
    <w:rsid w:val="002E1E78"/>
    <w:rsid w:val="002E1EC4"/>
    <w:rsid w:val="002E268F"/>
    <w:rsid w:val="002E28EE"/>
    <w:rsid w:val="002E3058"/>
    <w:rsid w:val="002E30F8"/>
    <w:rsid w:val="002E369B"/>
    <w:rsid w:val="002E3FA9"/>
    <w:rsid w:val="002E4A5F"/>
    <w:rsid w:val="002E562F"/>
    <w:rsid w:val="002E58F8"/>
    <w:rsid w:val="002E5BB2"/>
    <w:rsid w:val="002E606C"/>
    <w:rsid w:val="002E69FD"/>
    <w:rsid w:val="002E74A5"/>
    <w:rsid w:val="002E79CA"/>
    <w:rsid w:val="002F164C"/>
    <w:rsid w:val="002F1DD4"/>
    <w:rsid w:val="002F2457"/>
    <w:rsid w:val="002F2AC0"/>
    <w:rsid w:val="002F2FCD"/>
    <w:rsid w:val="002F37BD"/>
    <w:rsid w:val="002F398B"/>
    <w:rsid w:val="002F3DFC"/>
    <w:rsid w:val="002F3E0F"/>
    <w:rsid w:val="002F4505"/>
    <w:rsid w:val="002F46FC"/>
    <w:rsid w:val="002F4712"/>
    <w:rsid w:val="002F4B0E"/>
    <w:rsid w:val="002F501B"/>
    <w:rsid w:val="002F5079"/>
    <w:rsid w:val="002F5655"/>
    <w:rsid w:val="002F601C"/>
    <w:rsid w:val="002F62D3"/>
    <w:rsid w:val="002F691A"/>
    <w:rsid w:val="002F6ACC"/>
    <w:rsid w:val="002F7A7D"/>
    <w:rsid w:val="002F7B3E"/>
    <w:rsid w:val="002F7D39"/>
    <w:rsid w:val="003005B0"/>
    <w:rsid w:val="0030073D"/>
    <w:rsid w:val="0030136F"/>
    <w:rsid w:val="0030147D"/>
    <w:rsid w:val="00301A17"/>
    <w:rsid w:val="00301C90"/>
    <w:rsid w:val="00302FBA"/>
    <w:rsid w:val="00303297"/>
    <w:rsid w:val="0030367A"/>
    <w:rsid w:val="003039BD"/>
    <w:rsid w:val="00304753"/>
    <w:rsid w:val="00304B71"/>
    <w:rsid w:val="0030582B"/>
    <w:rsid w:val="00305871"/>
    <w:rsid w:val="0030620C"/>
    <w:rsid w:val="00306419"/>
    <w:rsid w:val="00306AA0"/>
    <w:rsid w:val="003074FA"/>
    <w:rsid w:val="003077AE"/>
    <w:rsid w:val="00307841"/>
    <w:rsid w:val="00307AC3"/>
    <w:rsid w:val="003124EB"/>
    <w:rsid w:val="00312C16"/>
    <w:rsid w:val="003142CB"/>
    <w:rsid w:val="003150A1"/>
    <w:rsid w:val="00315D99"/>
    <w:rsid w:val="00316F4A"/>
    <w:rsid w:val="00317734"/>
    <w:rsid w:val="0032038E"/>
    <w:rsid w:val="00320980"/>
    <w:rsid w:val="003210A7"/>
    <w:rsid w:val="003219AC"/>
    <w:rsid w:val="00322524"/>
    <w:rsid w:val="00323053"/>
    <w:rsid w:val="003235F6"/>
    <w:rsid w:val="003247A9"/>
    <w:rsid w:val="00324EBA"/>
    <w:rsid w:val="00325598"/>
    <w:rsid w:val="003256B3"/>
    <w:rsid w:val="00325767"/>
    <w:rsid w:val="00325E12"/>
    <w:rsid w:val="0032648C"/>
    <w:rsid w:val="0032669A"/>
    <w:rsid w:val="0032694F"/>
    <w:rsid w:val="00326A68"/>
    <w:rsid w:val="0032787F"/>
    <w:rsid w:val="003279D9"/>
    <w:rsid w:val="00330123"/>
    <w:rsid w:val="0033043F"/>
    <w:rsid w:val="00330DDD"/>
    <w:rsid w:val="00330F78"/>
    <w:rsid w:val="00331191"/>
    <w:rsid w:val="00331CAA"/>
    <w:rsid w:val="00332BD9"/>
    <w:rsid w:val="00332C12"/>
    <w:rsid w:val="00332D0E"/>
    <w:rsid w:val="003341CC"/>
    <w:rsid w:val="00334262"/>
    <w:rsid w:val="003349C8"/>
    <w:rsid w:val="0033583F"/>
    <w:rsid w:val="003367A9"/>
    <w:rsid w:val="0033685C"/>
    <w:rsid w:val="00337CDF"/>
    <w:rsid w:val="00340530"/>
    <w:rsid w:val="003409A1"/>
    <w:rsid w:val="00340B03"/>
    <w:rsid w:val="00341222"/>
    <w:rsid w:val="003425CA"/>
    <w:rsid w:val="00342D78"/>
    <w:rsid w:val="003440FA"/>
    <w:rsid w:val="00345114"/>
    <w:rsid w:val="003459B9"/>
    <w:rsid w:val="00345DE2"/>
    <w:rsid w:val="0034604B"/>
    <w:rsid w:val="00346DCF"/>
    <w:rsid w:val="003506E1"/>
    <w:rsid w:val="003513E9"/>
    <w:rsid w:val="0035226A"/>
    <w:rsid w:val="00352E6C"/>
    <w:rsid w:val="0035331F"/>
    <w:rsid w:val="00353677"/>
    <w:rsid w:val="0035410C"/>
    <w:rsid w:val="0035414B"/>
    <w:rsid w:val="0035421E"/>
    <w:rsid w:val="003542BD"/>
    <w:rsid w:val="00354472"/>
    <w:rsid w:val="0035605F"/>
    <w:rsid w:val="003566E2"/>
    <w:rsid w:val="00357634"/>
    <w:rsid w:val="00357B29"/>
    <w:rsid w:val="0036058F"/>
    <w:rsid w:val="003607CC"/>
    <w:rsid w:val="00360F7C"/>
    <w:rsid w:val="00361023"/>
    <w:rsid w:val="003614E3"/>
    <w:rsid w:val="00361B21"/>
    <w:rsid w:val="00361BBF"/>
    <w:rsid w:val="00361D82"/>
    <w:rsid w:val="003621D6"/>
    <w:rsid w:val="00362A39"/>
    <w:rsid w:val="00362A4A"/>
    <w:rsid w:val="00363572"/>
    <w:rsid w:val="00363C48"/>
    <w:rsid w:val="0036458B"/>
    <w:rsid w:val="00364805"/>
    <w:rsid w:val="00365856"/>
    <w:rsid w:val="00366CF5"/>
    <w:rsid w:val="00367186"/>
    <w:rsid w:val="0037033A"/>
    <w:rsid w:val="003703F2"/>
    <w:rsid w:val="003718DC"/>
    <w:rsid w:val="00371C9B"/>
    <w:rsid w:val="00371CE4"/>
    <w:rsid w:val="00371E91"/>
    <w:rsid w:val="00372081"/>
    <w:rsid w:val="00372B47"/>
    <w:rsid w:val="00372BCD"/>
    <w:rsid w:val="0037361F"/>
    <w:rsid w:val="00373661"/>
    <w:rsid w:val="0037456C"/>
    <w:rsid w:val="0037572F"/>
    <w:rsid w:val="00375DBB"/>
    <w:rsid w:val="00376211"/>
    <w:rsid w:val="00376C36"/>
    <w:rsid w:val="00376D90"/>
    <w:rsid w:val="00377645"/>
    <w:rsid w:val="00377DA3"/>
    <w:rsid w:val="0038111B"/>
    <w:rsid w:val="003814F9"/>
    <w:rsid w:val="00382034"/>
    <w:rsid w:val="0038208B"/>
    <w:rsid w:val="00382461"/>
    <w:rsid w:val="00382B9F"/>
    <w:rsid w:val="00382D36"/>
    <w:rsid w:val="003832F2"/>
    <w:rsid w:val="00383830"/>
    <w:rsid w:val="00383E25"/>
    <w:rsid w:val="003840B1"/>
    <w:rsid w:val="00384141"/>
    <w:rsid w:val="0038424C"/>
    <w:rsid w:val="00385304"/>
    <w:rsid w:val="0038581E"/>
    <w:rsid w:val="00385C85"/>
    <w:rsid w:val="0038677B"/>
    <w:rsid w:val="00386DF2"/>
    <w:rsid w:val="00387FAF"/>
    <w:rsid w:val="003901C0"/>
    <w:rsid w:val="00390625"/>
    <w:rsid w:val="00390DBF"/>
    <w:rsid w:val="003914CF"/>
    <w:rsid w:val="00391B7A"/>
    <w:rsid w:val="00392148"/>
    <w:rsid w:val="003929C8"/>
    <w:rsid w:val="00392EE2"/>
    <w:rsid w:val="00393896"/>
    <w:rsid w:val="003938BC"/>
    <w:rsid w:val="00393CAE"/>
    <w:rsid w:val="00394219"/>
    <w:rsid w:val="00394DAC"/>
    <w:rsid w:val="00395874"/>
    <w:rsid w:val="00396DE5"/>
    <w:rsid w:val="00397D06"/>
    <w:rsid w:val="00397D3E"/>
    <w:rsid w:val="003A01D9"/>
    <w:rsid w:val="003A02CD"/>
    <w:rsid w:val="003A06DC"/>
    <w:rsid w:val="003A0811"/>
    <w:rsid w:val="003A1EF9"/>
    <w:rsid w:val="003A2170"/>
    <w:rsid w:val="003A33A5"/>
    <w:rsid w:val="003A34B1"/>
    <w:rsid w:val="003A3513"/>
    <w:rsid w:val="003A375F"/>
    <w:rsid w:val="003A3BB2"/>
    <w:rsid w:val="003A3E4B"/>
    <w:rsid w:val="003A4F0D"/>
    <w:rsid w:val="003A50F1"/>
    <w:rsid w:val="003A5DE2"/>
    <w:rsid w:val="003A62D1"/>
    <w:rsid w:val="003A631A"/>
    <w:rsid w:val="003A63EF"/>
    <w:rsid w:val="003B0883"/>
    <w:rsid w:val="003B0CC7"/>
    <w:rsid w:val="003B1665"/>
    <w:rsid w:val="003B1916"/>
    <w:rsid w:val="003B1BC9"/>
    <w:rsid w:val="003B2403"/>
    <w:rsid w:val="003B2932"/>
    <w:rsid w:val="003B304E"/>
    <w:rsid w:val="003B3408"/>
    <w:rsid w:val="003B410E"/>
    <w:rsid w:val="003B4BB0"/>
    <w:rsid w:val="003B4E8C"/>
    <w:rsid w:val="003B4FB2"/>
    <w:rsid w:val="003B5AF0"/>
    <w:rsid w:val="003B5F0C"/>
    <w:rsid w:val="003B62E7"/>
    <w:rsid w:val="003B65D4"/>
    <w:rsid w:val="003B68B9"/>
    <w:rsid w:val="003C0798"/>
    <w:rsid w:val="003C0A92"/>
    <w:rsid w:val="003C18A5"/>
    <w:rsid w:val="003C20FE"/>
    <w:rsid w:val="003C2C42"/>
    <w:rsid w:val="003C3C05"/>
    <w:rsid w:val="003C61E7"/>
    <w:rsid w:val="003C6E64"/>
    <w:rsid w:val="003C7589"/>
    <w:rsid w:val="003C7E70"/>
    <w:rsid w:val="003D0353"/>
    <w:rsid w:val="003D08A3"/>
    <w:rsid w:val="003D150D"/>
    <w:rsid w:val="003D1A64"/>
    <w:rsid w:val="003D20C2"/>
    <w:rsid w:val="003D2638"/>
    <w:rsid w:val="003D265C"/>
    <w:rsid w:val="003D3194"/>
    <w:rsid w:val="003D3447"/>
    <w:rsid w:val="003D3921"/>
    <w:rsid w:val="003D3EB8"/>
    <w:rsid w:val="003D40A4"/>
    <w:rsid w:val="003D4875"/>
    <w:rsid w:val="003D4AA1"/>
    <w:rsid w:val="003D549D"/>
    <w:rsid w:val="003D54B2"/>
    <w:rsid w:val="003D567F"/>
    <w:rsid w:val="003D5828"/>
    <w:rsid w:val="003D5954"/>
    <w:rsid w:val="003D5A25"/>
    <w:rsid w:val="003D7E44"/>
    <w:rsid w:val="003E008A"/>
    <w:rsid w:val="003E028A"/>
    <w:rsid w:val="003E06CA"/>
    <w:rsid w:val="003E09A1"/>
    <w:rsid w:val="003E0F86"/>
    <w:rsid w:val="003E12D5"/>
    <w:rsid w:val="003E1308"/>
    <w:rsid w:val="003E14A8"/>
    <w:rsid w:val="003E18DC"/>
    <w:rsid w:val="003E1BAC"/>
    <w:rsid w:val="003E1FFC"/>
    <w:rsid w:val="003E3865"/>
    <w:rsid w:val="003E3B91"/>
    <w:rsid w:val="003E4E1B"/>
    <w:rsid w:val="003E4EA7"/>
    <w:rsid w:val="003E55C7"/>
    <w:rsid w:val="003E5A3A"/>
    <w:rsid w:val="003E6DDA"/>
    <w:rsid w:val="003E74CD"/>
    <w:rsid w:val="003E78EC"/>
    <w:rsid w:val="003E7D80"/>
    <w:rsid w:val="003E7E4B"/>
    <w:rsid w:val="003F045C"/>
    <w:rsid w:val="003F07F0"/>
    <w:rsid w:val="003F0964"/>
    <w:rsid w:val="003F0ED0"/>
    <w:rsid w:val="003F2953"/>
    <w:rsid w:val="003F2E70"/>
    <w:rsid w:val="003F45EE"/>
    <w:rsid w:val="003F47AA"/>
    <w:rsid w:val="003F575C"/>
    <w:rsid w:val="003F5B2E"/>
    <w:rsid w:val="003F5E54"/>
    <w:rsid w:val="003F6821"/>
    <w:rsid w:val="003F7086"/>
    <w:rsid w:val="003F7ADD"/>
    <w:rsid w:val="00400650"/>
    <w:rsid w:val="00400683"/>
    <w:rsid w:val="00400B40"/>
    <w:rsid w:val="0040124B"/>
    <w:rsid w:val="004018D3"/>
    <w:rsid w:val="00401AB4"/>
    <w:rsid w:val="0040234F"/>
    <w:rsid w:val="00402DC4"/>
    <w:rsid w:val="004036BC"/>
    <w:rsid w:val="00403BB1"/>
    <w:rsid w:val="00404241"/>
    <w:rsid w:val="004048E8"/>
    <w:rsid w:val="00405CCC"/>
    <w:rsid w:val="00406737"/>
    <w:rsid w:val="00407360"/>
    <w:rsid w:val="00407896"/>
    <w:rsid w:val="004107B8"/>
    <w:rsid w:val="00410851"/>
    <w:rsid w:val="00410B67"/>
    <w:rsid w:val="00411390"/>
    <w:rsid w:val="004113EF"/>
    <w:rsid w:val="004119B1"/>
    <w:rsid w:val="00411E17"/>
    <w:rsid w:val="00411EFB"/>
    <w:rsid w:val="00412CCE"/>
    <w:rsid w:val="004137B2"/>
    <w:rsid w:val="00414175"/>
    <w:rsid w:val="00414DA6"/>
    <w:rsid w:val="00415B8E"/>
    <w:rsid w:val="00415CAA"/>
    <w:rsid w:val="00415FF5"/>
    <w:rsid w:val="00416B17"/>
    <w:rsid w:val="00416C2D"/>
    <w:rsid w:val="00416E37"/>
    <w:rsid w:val="004172D4"/>
    <w:rsid w:val="00417F30"/>
    <w:rsid w:val="0042035D"/>
    <w:rsid w:val="00420941"/>
    <w:rsid w:val="004228A4"/>
    <w:rsid w:val="00422943"/>
    <w:rsid w:val="0042305C"/>
    <w:rsid w:val="00423B4B"/>
    <w:rsid w:val="00423C75"/>
    <w:rsid w:val="0042407A"/>
    <w:rsid w:val="0042435C"/>
    <w:rsid w:val="004249A2"/>
    <w:rsid w:val="004251A4"/>
    <w:rsid w:val="00425A67"/>
    <w:rsid w:val="00425E55"/>
    <w:rsid w:val="00426611"/>
    <w:rsid w:val="00426782"/>
    <w:rsid w:val="00427166"/>
    <w:rsid w:val="004276EA"/>
    <w:rsid w:val="004305AD"/>
    <w:rsid w:val="00431AA0"/>
    <w:rsid w:val="00432094"/>
    <w:rsid w:val="0043293D"/>
    <w:rsid w:val="00432A55"/>
    <w:rsid w:val="004335CC"/>
    <w:rsid w:val="0043373E"/>
    <w:rsid w:val="00433E32"/>
    <w:rsid w:val="00433FC3"/>
    <w:rsid w:val="00434013"/>
    <w:rsid w:val="0043450C"/>
    <w:rsid w:val="004346DB"/>
    <w:rsid w:val="00434C7D"/>
    <w:rsid w:val="004350C5"/>
    <w:rsid w:val="00435AD6"/>
    <w:rsid w:val="00435BE6"/>
    <w:rsid w:val="00435C82"/>
    <w:rsid w:val="00436339"/>
    <w:rsid w:val="00437226"/>
    <w:rsid w:val="0043738F"/>
    <w:rsid w:val="004375CF"/>
    <w:rsid w:val="0044012A"/>
    <w:rsid w:val="00441008"/>
    <w:rsid w:val="004411F9"/>
    <w:rsid w:val="00441473"/>
    <w:rsid w:val="0044225F"/>
    <w:rsid w:val="004423FD"/>
    <w:rsid w:val="004425E1"/>
    <w:rsid w:val="00442768"/>
    <w:rsid w:val="0044293F"/>
    <w:rsid w:val="00442C82"/>
    <w:rsid w:val="004444A2"/>
    <w:rsid w:val="00444AC9"/>
    <w:rsid w:val="00444D22"/>
    <w:rsid w:val="00445538"/>
    <w:rsid w:val="00446A33"/>
    <w:rsid w:val="00446F58"/>
    <w:rsid w:val="00447224"/>
    <w:rsid w:val="00447D07"/>
    <w:rsid w:val="00447D3B"/>
    <w:rsid w:val="00451F8F"/>
    <w:rsid w:val="004521EC"/>
    <w:rsid w:val="004525A2"/>
    <w:rsid w:val="00452878"/>
    <w:rsid w:val="00452CD9"/>
    <w:rsid w:val="00453F17"/>
    <w:rsid w:val="004545E1"/>
    <w:rsid w:val="00454A22"/>
    <w:rsid w:val="00456432"/>
    <w:rsid w:val="004566CC"/>
    <w:rsid w:val="00456C85"/>
    <w:rsid w:val="004576CF"/>
    <w:rsid w:val="004579C6"/>
    <w:rsid w:val="00457F3D"/>
    <w:rsid w:val="0046020D"/>
    <w:rsid w:val="004603FD"/>
    <w:rsid w:val="004605AD"/>
    <w:rsid w:val="00460D4B"/>
    <w:rsid w:val="00460E69"/>
    <w:rsid w:val="0046131B"/>
    <w:rsid w:val="00461354"/>
    <w:rsid w:val="00461AC1"/>
    <w:rsid w:val="00461BED"/>
    <w:rsid w:val="00462199"/>
    <w:rsid w:val="00462D4B"/>
    <w:rsid w:val="0046317C"/>
    <w:rsid w:val="00463385"/>
    <w:rsid w:val="00465852"/>
    <w:rsid w:val="0046636C"/>
    <w:rsid w:val="00466403"/>
    <w:rsid w:val="00467EE5"/>
    <w:rsid w:val="00467F96"/>
    <w:rsid w:val="004704E2"/>
    <w:rsid w:val="00471A49"/>
    <w:rsid w:val="00471EEC"/>
    <w:rsid w:val="00472127"/>
    <w:rsid w:val="004722C6"/>
    <w:rsid w:val="00473C98"/>
    <w:rsid w:val="004740D9"/>
    <w:rsid w:val="004744DA"/>
    <w:rsid w:val="00475DF2"/>
    <w:rsid w:val="00475E24"/>
    <w:rsid w:val="004772CC"/>
    <w:rsid w:val="0047774F"/>
    <w:rsid w:val="004804C7"/>
    <w:rsid w:val="00480976"/>
    <w:rsid w:val="00481405"/>
    <w:rsid w:val="00481813"/>
    <w:rsid w:val="004818F6"/>
    <w:rsid w:val="004821E1"/>
    <w:rsid w:val="004825D1"/>
    <w:rsid w:val="004831E1"/>
    <w:rsid w:val="00483517"/>
    <w:rsid w:val="0048379D"/>
    <w:rsid w:val="00483C7D"/>
    <w:rsid w:val="00484007"/>
    <w:rsid w:val="0048477F"/>
    <w:rsid w:val="004847E5"/>
    <w:rsid w:val="0048509C"/>
    <w:rsid w:val="004851BA"/>
    <w:rsid w:val="00485C5B"/>
    <w:rsid w:val="00486154"/>
    <w:rsid w:val="0048668F"/>
    <w:rsid w:val="00486E09"/>
    <w:rsid w:val="0048755F"/>
    <w:rsid w:val="00490B4C"/>
    <w:rsid w:val="00490D8D"/>
    <w:rsid w:val="00490FC6"/>
    <w:rsid w:val="0049102C"/>
    <w:rsid w:val="0049184F"/>
    <w:rsid w:val="00491B62"/>
    <w:rsid w:val="00492015"/>
    <w:rsid w:val="004920DC"/>
    <w:rsid w:val="00492346"/>
    <w:rsid w:val="0049253A"/>
    <w:rsid w:val="0049560E"/>
    <w:rsid w:val="00495C6C"/>
    <w:rsid w:val="0049709A"/>
    <w:rsid w:val="004A031A"/>
    <w:rsid w:val="004A16A7"/>
    <w:rsid w:val="004A1ABA"/>
    <w:rsid w:val="004A25B2"/>
    <w:rsid w:val="004A2650"/>
    <w:rsid w:val="004A27BE"/>
    <w:rsid w:val="004A292C"/>
    <w:rsid w:val="004A2B80"/>
    <w:rsid w:val="004A3002"/>
    <w:rsid w:val="004A44FB"/>
    <w:rsid w:val="004A4EB8"/>
    <w:rsid w:val="004A621F"/>
    <w:rsid w:val="004A65B1"/>
    <w:rsid w:val="004A679E"/>
    <w:rsid w:val="004A6CF6"/>
    <w:rsid w:val="004A74AD"/>
    <w:rsid w:val="004A76D8"/>
    <w:rsid w:val="004A7D3C"/>
    <w:rsid w:val="004B0017"/>
    <w:rsid w:val="004B02DB"/>
    <w:rsid w:val="004B0316"/>
    <w:rsid w:val="004B0493"/>
    <w:rsid w:val="004B09AA"/>
    <w:rsid w:val="004B17E4"/>
    <w:rsid w:val="004B1DC9"/>
    <w:rsid w:val="004B322B"/>
    <w:rsid w:val="004B379E"/>
    <w:rsid w:val="004B3BD3"/>
    <w:rsid w:val="004B3DCE"/>
    <w:rsid w:val="004B4847"/>
    <w:rsid w:val="004B52BE"/>
    <w:rsid w:val="004B5377"/>
    <w:rsid w:val="004B5664"/>
    <w:rsid w:val="004B57CA"/>
    <w:rsid w:val="004B5C95"/>
    <w:rsid w:val="004B5D6D"/>
    <w:rsid w:val="004B61D2"/>
    <w:rsid w:val="004B6438"/>
    <w:rsid w:val="004B7374"/>
    <w:rsid w:val="004B7B7B"/>
    <w:rsid w:val="004B7D47"/>
    <w:rsid w:val="004C0434"/>
    <w:rsid w:val="004C0435"/>
    <w:rsid w:val="004C0973"/>
    <w:rsid w:val="004C1093"/>
    <w:rsid w:val="004C119D"/>
    <w:rsid w:val="004C2048"/>
    <w:rsid w:val="004C3DFA"/>
    <w:rsid w:val="004C3E9C"/>
    <w:rsid w:val="004C471C"/>
    <w:rsid w:val="004C47BA"/>
    <w:rsid w:val="004C4913"/>
    <w:rsid w:val="004C4EE7"/>
    <w:rsid w:val="004C4F70"/>
    <w:rsid w:val="004C506D"/>
    <w:rsid w:val="004C5AD6"/>
    <w:rsid w:val="004C603B"/>
    <w:rsid w:val="004C6B88"/>
    <w:rsid w:val="004C72E1"/>
    <w:rsid w:val="004C74C5"/>
    <w:rsid w:val="004C7956"/>
    <w:rsid w:val="004D0345"/>
    <w:rsid w:val="004D0D58"/>
    <w:rsid w:val="004D0E10"/>
    <w:rsid w:val="004D0FF5"/>
    <w:rsid w:val="004D1ED4"/>
    <w:rsid w:val="004D229D"/>
    <w:rsid w:val="004D2795"/>
    <w:rsid w:val="004D2B41"/>
    <w:rsid w:val="004D3164"/>
    <w:rsid w:val="004D324D"/>
    <w:rsid w:val="004D3C44"/>
    <w:rsid w:val="004D43EA"/>
    <w:rsid w:val="004D459E"/>
    <w:rsid w:val="004D46ED"/>
    <w:rsid w:val="004D4F95"/>
    <w:rsid w:val="004D5D64"/>
    <w:rsid w:val="004D5ED9"/>
    <w:rsid w:val="004D6A15"/>
    <w:rsid w:val="004D7355"/>
    <w:rsid w:val="004D77BF"/>
    <w:rsid w:val="004D7D70"/>
    <w:rsid w:val="004D7D9E"/>
    <w:rsid w:val="004D7FD6"/>
    <w:rsid w:val="004E0800"/>
    <w:rsid w:val="004E08C3"/>
    <w:rsid w:val="004E1A6A"/>
    <w:rsid w:val="004E1F89"/>
    <w:rsid w:val="004E231D"/>
    <w:rsid w:val="004E2C77"/>
    <w:rsid w:val="004E3D9C"/>
    <w:rsid w:val="004E4679"/>
    <w:rsid w:val="004E4784"/>
    <w:rsid w:val="004E552D"/>
    <w:rsid w:val="004E5DF0"/>
    <w:rsid w:val="004E6371"/>
    <w:rsid w:val="004F0C0C"/>
    <w:rsid w:val="004F0D05"/>
    <w:rsid w:val="004F1104"/>
    <w:rsid w:val="004F1A00"/>
    <w:rsid w:val="004F1DAD"/>
    <w:rsid w:val="004F1E75"/>
    <w:rsid w:val="004F1F2E"/>
    <w:rsid w:val="004F1F52"/>
    <w:rsid w:val="004F2DE4"/>
    <w:rsid w:val="004F35C8"/>
    <w:rsid w:val="004F3A1F"/>
    <w:rsid w:val="004F3BD9"/>
    <w:rsid w:val="004F4651"/>
    <w:rsid w:val="004F5106"/>
    <w:rsid w:val="004F52CB"/>
    <w:rsid w:val="004F59B2"/>
    <w:rsid w:val="004F5CC3"/>
    <w:rsid w:val="004F61B6"/>
    <w:rsid w:val="004F62C7"/>
    <w:rsid w:val="004F6B5C"/>
    <w:rsid w:val="004F6BDE"/>
    <w:rsid w:val="004F6C51"/>
    <w:rsid w:val="005001DF"/>
    <w:rsid w:val="00500B02"/>
    <w:rsid w:val="005011CD"/>
    <w:rsid w:val="00501321"/>
    <w:rsid w:val="00501325"/>
    <w:rsid w:val="005017D3"/>
    <w:rsid w:val="005021E3"/>
    <w:rsid w:val="00502A4C"/>
    <w:rsid w:val="005037D3"/>
    <w:rsid w:val="005040C1"/>
    <w:rsid w:val="00505D09"/>
    <w:rsid w:val="00506173"/>
    <w:rsid w:val="005066DD"/>
    <w:rsid w:val="005066E4"/>
    <w:rsid w:val="00507B2C"/>
    <w:rsid w:val="0051012A"/>
    <w:rsid w:val="0051125B"/>
    <w:rsid w:val="0051183B"/>
    <w:rsid w:val="00511AB0"/>
    <w:rsid w:val="00511B81"/>
    <w:rsid w:val="00512545"/>
    <w:rsid w:val="005129B6"/>
    <w:rsid w:val="00512C6D"/>
    <w:rsid w:val="005133CE"/>
    <w:rsid w:val="00513756"/>
    <w:rsid w:val="00513EA1"/>
    <w:rsid w:val="00514153"/>
    <w:rsid w:val="00514D4F"/>
    <w:rsid w:val="0051535E"/>
    <w:rsid w:val="005153AD"/>
    <w:rsid w:val="00515646"/>
    <w:rsid w:val="005166B5"/>
    <w:rsid w:val="005169C0"/>
    <w:rsid w:val="00516D7C"/>
    <w:rsid w:val="00517A87"/>
    <w:rsid w:val="00517F2A"/>
    <w:rsid w:val="005200A8"/>
    <w:rsid w:val="005201E1"/>
    <w:rsid w:val="005204C6"/>
    <w:rsid w:val="00520820"/>
    <w:rsid w:val="00520C94"/>
    <w:rsid w:val="00520EAA"/>
    <w:rsid w:val="00521272"/>
    <w:rsid w:val="00521628"/>
    <w:rsid w:val="00521933"/>
    <w:rsid w:val="0052196C"/>
    <w:rsid w:val="00521B9E"/>
    <w:rsid w:val="00522A2B"/>
    <w:rsid w:val="00523EAF"/>
    <w:rsid w:val="00524093"/>
    <w:rsid w:val="005240CF"/>
    <w:rsid w:val="0052471A"/>
    <w:rsid w:val="00524E0C"/>
    <w:rsid w:val="0052513F"/>
    <w:rsid w:val="00525B12"/>
    <w:rsid w:val="00525CF8"/>
    <w:rsid w:val="00526570"/>
    <w:rsid w:val="00527118"/>
    <w:rsid w:val="00527C34"/>
    <w:rsid w:val="00530B71"/>
    <w:rsid w:val="00530C89"/>
    <w:rsid w:val="00534049"/>
    <w:rsid w:val="005346EB"/>
    <w:rsid w:val="0053471C"/>
    <w:rsid w:val="00534F5C"/>
    <w:rsid w:val="00534F6E"/>
    <w:rsid w:val="00535091"/>
    <w:rsid w:val="005354D1"/>
    <w:rsid w:val="00535D48"/>
    <w:rsid w:val="00536452"/>
    <w:rsid w:val="00536469"/>
    <w:rsid w:val="00536551"/>
    <w:rsid w:val="00536C31"/>
    <w:rsid w:val="0053758E"/>
    <w:rsid w:val="00537AC5"/>
    <w:rsid w:val="00537CA8"/>
    <w:rsid w:val="00537D88"/>
    <w:rsid w:val="00537EF2"/>
    <w:rsid w:val="00540037"/>
    <w:rsid w:val="0054017E"/>
    <w:rsid w:val="005415E8"/>
    <w:rsid w:val="0054178A"/>
    <w:rsid w:val="005422C3"/>
    <w:rsid w:val="00544413"/>
    <w:rsid w:val="0054489E"/>
    <w:rsid w:val="00544F09"/>
    <w:rsid w:val="00544F25"/>
    <w:rsid w:val="00545284"/>
    <w:rsid w:val="00545489"/>
    <w:rsid w:val="005462FA"/>
    <w:rsid w:val="00546496"/>
    <w:rsid w:val="00546525"/>
    <w:rsid w:val="00546D9B"/>
    <w:rsid w:val="00547700"/>
    <w:rsid w:val="00547771"/>
    <w:rsid w:val="00547CEA"/>
    <w:rsid w:val="00547D27"/>
    <w:rsid w:val="00550750"/>
    <w:rsid w:val="005511CE"/>
    <w:rsid w:val="00551257"/>
    <w:rsid w:val="005512E6"/>
    <w:rsid w:val="0055156D"/>
    <w:rsid w:val="00551AAA"/>
    <w:rsid w:val="00553C65"/>
    <w:rsid w:val="00553ED4"/>
    <w:rsid w:val="00554169"/>
    <w:rsid w:val="005542AB"/>
    <w:rsid w:val="005543A9"/>
    <w:rsid w:val="00554C0B"/>
    <w:rsid w:val="00554C16"/>
    <w:rsid w:val="00555334"/>
    <w:rsid w:val="00555390"/>
    <w:rsid w:val="00555496"/>
    <w:rsid w:val="00555BBC"/>
    <w:rsid w:val="00555D47"/>
    <w:rsid w:val="00556080"/>
    <w:rsid w:val="00556583"/>
    <w:rsid w:val="0055658B"/>
    <w:rsid w:val="00557877"/>
    <w:rsid w:val="005600FD"/>
    <w:rsid w:val="00560C01"/>
    <w:rsid w:val="00561DCF"/>
    <w:rsid w:val="00561EDC"/>
    <w:rsid w:val="00562748"/>
    <w:rsid w:val="00562912"/>
    <w:rsid w:val="0056372F"/>
    <w:rsid w:val="0056449F"/>
    <w:rsid w:val="00564A0F"/>
    <w:rsid w:val="00564A90"/>
    <w:rsid w:val="00564B50"/>
    <w:rsid w:val="00566432"/>
    <w:rsid w:val="00566C27"/>
    <w:rsid w:val="00567BAC"/>
    <w:rsid w:val="00570087"/>
    <w:rsid w:val="00571715"/>
    <w:rsid w:val="00571BAB"/>
    <w:rsid w:val="00571E47"/>
    <w:rsid w:val="005725E5"/>
    <w:rsid w:val="005729A6"/>
    <w:rsid w:val="00572BAB"/>
    <w:rsid w:val="005731A8"/>
    <w:rsid w:val="00573346"/>
    <w:rsid w:val="00573C71"/>
    <w:rsid w:val="00574233"/>
    <w:rsid w:val="00574414"/>
    <w:rsid w:val="00574853"/>
    <w:rsid w:val="00574A66"/>
    <w:rsid w:val="00575943"/>
    <w:rsid w:val="00575B52"/>
    <w:rsid w:val="0057658C"/>
    <w:rsid w:val="00576F64"/>
    <w:rsid w:val="00577A68"/>
    <w:rsid w:val="00577F18"/>
    <w:rsid w:val="00580066"/>
    <w:rsid w:val="00580C28"/>
    <w:rsid w:val="005810AC"/>
    <w:rsid w:val="00581278"/>
    <w:rsid w:val="005812E1"/>
    <w:rsid w:val="00581AF3"/>
    <w:rsid w:val="00581F28"/>
    <w:rsid w:val="00581FA0"/>
    <w:rsid w:val="0058220A"/>
    <w:rsid w:val="00583A74"/>
    <w:rsid w:val="00583E50"/>
    <w:rsid w:val="005845F6"/>
    <w:rsid w:val="00584F23"/>
    <w:rsid w:val="00584F27"/>
    <w:rsid w:val="005851AD"/>
    <w:rsid w:val="005853DB"/>
    <w:rsid w:val="00585551"/>
    <w:rsid w:val="00585BE1"/>
    <w:rsid w:val="005860F0"/>
    <w:rsid w:val="0058768F"/>
    <w:rsid w:val="005877E3"/>
    <w:rsid w:val="00587C88"/>
    <w:rsid w:val="00590FD9"/>
    <w:rsid w:val="00592074"/>
    <w:rsid w:val="005925D3"/>
    <w:rsid w:val="00592D04"/>
    <w:rsid w:val="00592F9B"/>
    <w:rsid w:val="00592FE5"/>
    <w:rsid w:val="00593843"/>
    <w:rsid w:val="005939C8"/>
    <w:rsid w:val="005946C3"/>
    <w:rsid w:val="00594E37"/>
    <w:rsid w:val="0059535D"/>
    <w:rsid w:val="00595757"/>
    <w:rsid w:val="00595C66"/>
    <w:rsid w:val="0059654D"/>
    <w:rsid w:val="00596768"/>
    <w:rsid w:val="00597232"/>
    <w:rsid w:val="005A3413"/>
    <w:rsid w:val="005A3EB6"/>
    <w:rsid w:val="005A44C0"/>
    <w:rsid w:val="005A46A9"/>
    <w:rsid w:val="005A48DA"/>
    <w:rsid w:val="005A6475"/>
    <w:rsid w:val="005A64A1"/>
    <w:rsid w:val="005B0251"/>
    <w:rsid w:val="005B1F0D"/>
    <w:rsid w:val="005B25D7"/>
    <w:rsid w:val="005B2C42"/>
    <w:rsid w:val="005B2C95"/>
    <w:rsid w:val="005B4202"/>
    <w:rsid w:val="005B4EFD"/>
    <w:rsid w:val="005B5822"/>
    <w:rsid w:val="005B5A4E"/>
    <w:rsid w:val="005B71D0"/>
    <w:rsid w:val="005C0957"/>
    <w:rsid w:val="005C1644"/>
    <w:rsid w:val="005C1DDD"/>
    <w:rsid w:val="005C2083"/>
    <w:rsid w:val="005C42D1"/>
    <w:rsid w:val="005C4666"/>
    <w:rsid w:val="005C4C6E"/>
    <w:rsid w:val="005C4CE7"/>
    <w:rsid w:val="005C610A"/>
    <w:rsid w:val="005C6EE7"/>
    <w:rsid w:val="005C7331"/>
    <w:rsid w:val="005C7B1E"/>
    <w:rsid w:val="005D1677"/>
    <w:rsid w:val="005D18FE"/>
    <w:rsid w:val="005D1C93"/>
    <w:rsid w:val="005D1CE0"/>
    <w:rsid w:val="005D22D0"/>
    <w:rsid w:val="005D2502"/>
    <w:rsid w:val="005D2923"/>
    <w:rsid w:val="005D31BE"/>
    <w:rsid w:val="005D37DC"/>
    <w:rsid w:val="005D3874"/>
    <w:rsid w:val="005D3CAE"/>
    <w:rsid w:val="005D3EB3"/>
    <w:rsid w:val="005D4045"/>
    <w:rsid w:val="005D44C2"/>
    <w:rsid w:val="005D49B2"/>
    <w:rsid w:val="005D4E3E"/>
    <w:rsid w:val="005D5E88"/>
    <w:rsid w:val="005D70EF"/>
    <w:rsid w:val="005D74A3"/>
    <w:rsid w:val="005E04A8"/>
    <w:rsid w:val="005E0625"/>
    <w:rsid w:val="005E07C7"/>
    <w:rsid w:val="005E0ADF"/>
    <w:rsid w:val="005E17AF"/>
    <w:rsid w:val="005E1CB4"/>
    <w:rsid w:val="005E2029"/>
    <w:rsid w:val="005E2041"/>
    <w:rsid w:val="005E2058"/>
    <w:rsid w:val="005E2E6F"/>
    <w:rsid w:val="005E3AB3"/>
    <w:rsid w:val="005E3E5B"/>
    <w:rsid w:val="005E4689"/>
    <w:rsid w:val="005E4A0D"/>
    <w:rsid w:val="005E5140"/>
    <w:rsid w:val="005E6DBC"/>
    <w:rsid w:val="005E6FB3"/>
    <w:rsid w:val="005E7393"/>
    <w:rsid w:val="005F0C11"/>
    <w:rsid w:val="005F1084"/>
    <w:rsid w:val="005F2C8B"/>
    <w:rsid w:val="005F2E09"/>
    <w:rsid w:val="005F3C30"/>
    <w:rsid w:val="005F4C49"/>
    <w:rsid w:val="005F4D3C"/>
    <w:rsid w:val="005F4F31"/>
    <w:rsid w:val="005F5392"/>
    <w:rsid w:val="005F5FFF"/>
    <w:rsid w:val="005F610C"/>
    <w:rsid w:val="005F63F7"/>
    <w:rsid w:val="005F655F"/>
    <w:rsid w:val="005F77E9"/>
    <w:rsid w:val="006005DF"/>
    <w:rsid w:val="006010C8"/>
    <w:rsid w:val="006020CE"/>
    <w:rsid w:val="006021AF"/>
    <w:rsid w:val="0060345A"/>
    <w:rsid w:val="0060359A"/>
    <w:rsid w:val="0060437F"/>
    <w:rsid w:val="00604DF8"/>
    <w:rsid w:val="00605775"/>
    <w:rsid w:val="00605D0B"/>
    <w:rsid w:val="006074EB"/>
    <w:rsid w:val="0060757D"/>
    <w:rsid w:val="006100DC"/>
    <w:rsid w:val="006104A2"/>
    <w:rsid w:val="00610F1C"/>
    <w:rsid w:val="0061111E"/>
    <w:rsid w:val="006112B1"/>
    <w:rsid w:val="0061130C"/>
    <w:rsid w:val="00611384"/>
    <w:rsid w:val="00611927"/>
    <w:rsid w:val="0061213D"/>
    <w:rsid w:val="00613020"/>
    <w:rsid w:val="00613193"/>
    <w:rsid w:val="006134A8"/>
    <w:rsid w:val="006134C4"/>
    <w:rsid w:val="00614168"/>
    <w:rsid w:val="006159EF"/>
    <w:rsid w:val="00615ADE"/>
    <w:rsid w:val="00615F75"/>
    <w:rsid w:val="006165F6"/>
    <w:rsid w:val="00616707"/>
    <w:rsid w:val="00617740"/>
    <w:rsid w:val="00617A69"/>
    <w:rsid w:val="00617AD6"/>
    <w:rsid w:val="006211EC"/>
    <w:rsid w:val="00621417"/>
    <w:rsid w:val="00621AD7"/>
    <w:rsid w:val="006227F6"/>
    <w:rsid w:val="00622ABE"/>
    <w:rsid w:val="00622B1D"/>
    <w:rsid w:val="00623274"/>
    <w:rsid w:val="00624C44"/>
    <w:rsid w:val="00624DB3"/>
    <w:rsid w:val="0062579A"/>
    <w:rsid w:val="00626151"/>
    <w:rsid w:val="00626626"/>
    <w:rsid w:val="00627698"/>
    <w:rsid w:val="00627868"/>
    <w:rsid w:val="00627AD9"/>
    <w:rsid w:val="006302BA"/>
    <w:rsid w:val="006316C0"/>
    <w:rsid w:val="00631A52"/>
    <w:rsid w:val="00632FA3"/>
    <w:rsid w:val="00633103"/>
    <w:rsid w:val="00633327"/>
    <w:rsid w:val="00634AEB"/>
    <w:rsid w:val="00636163"/>
    <w:rsid w:val="0063637C"/>
    <w:rsid w:val="00636E98"/>
    <w:rsid w:val="00637D03"/>
    <w:rsid w:val="00640612"/>
    <w:rsid w:val="00640C1D"/>
    <w:rsid w:val="00640EBE"/>
    <w:rsid w:val="00641043"/>
    <w:rsid w:val="00641574"/>
    <w:rsid w:val="00642690"/>
    <w:rsid w:val="0064303C"/>
    <w:rsid w:val="00643ACB"/>
    <w:rsid w:val="006448D2"/>
    <w:rsid w:val="00644C19"/>
    <w:rsid w:val="0064505E"/>
    <w:rsid w:val="006457D9"/>
    <w:rsid w:val="00646327"/>
    <w:rsid w:val="00647CA4"/>
    <w:rsid w:val="00650353"/>
    <w:rsid w:val="006505F8"/>
    <w:rsid w:val="00650B97"/>
    <w:rsid w:val="00651F0C"/>
    <w:rsid w:val="0065213D"/>
    <w:rsid w:val="00652F3C"/>
    <w:rsid w:val="00654A5B"/>
    <w:rsid w:val="006561E7"/>
    <w:rsid w:val="00656550"/>
    <w:rsid w:val="00656EE1"/>
    <w:rsid w:val="006574C1"/>
    <w:rsid w:val="00657EBB"/>
    <w:rsid w:val="006601F8"/>
    <w:rsid w:val="006602E8"/>
    <w:rsid w:val="0066108A"/>
    <w:rsid w:val="006614EC"/>
    <w:rsid w:val="00661519"/>
    <w:rsid w:val="00661528"/>
    <w:rsid w:val="006618D1"/>
    <w:rsid w:val="00661D5D"/>
    <w:rsid w:val="00662E73"/>
    <w:rsid w:val="00663598"/>
    <w:rsid w:val="00663FDF"/>
    <w:rsid w:val="00664326"/>
    <w:rsid w:val="006647AE"/>
    <w:rsid w:val="006648A6"/>
    <w:rsid w:val="00664D10"/>
    <w:rsid w:val="006652C1"/>
    <w:rsid w:val="006661F7"/>
    <w:rsid w:val="00666380"/>
    <w:rsid w:val="006673CB"/>
    <w:rsid w:val="00667622"/>
    <w:rsid w:val="0066774A"/>
    <w:rsid w:val="00670583"/>
    <w:rsid w:val="006719CB"/>
    <w:rsid w:val="00671BDF"/>
    <w:rsid w:val="0067206B"/>
    <w:rsid w:val="006724E5"/>
    <w:rsid w:val="00672950"/>
    <w:rsid w:val="00672BE0"/>
    <w:rsid w:val="0067466D"/>
    <w:rsid w:val="00674C7E"/>
    <w:rsid w:val="00675095"/>
    <w:rsid w:val="00675493"/>
    <w:rsid w:val="00675929"/>
    <w:rsid w:val="00675AF4"/>
    <w:rsid w:val="00676958"/>
    <w:rsid w:val="00677108"/>
    <w:rsid w:val="00677EA0"/>
    <w:rsid w:val="00680E98"/>
    <w:rsid w:val="00681394"/>
    <w:rsid w:val="00681E2F"/>
    <w:rsid w:val="006825D3"/>
    <w:rsid w:val="006828EC"/>
    <w:rsid w:val="006838C2"/>
    <w:rsid w:val="00683D6B"/>
    <w:rsid w:val="0068427B"/>
    <w:rsid w:val="006842D8"/>
    <w:rsid w:val="00684C33"/>
    <w:rsid w:val="006855EC"/>
    <w:rsid w:val="00685804"/>
    <w:rsid w:val="006859F8"/>
    <w:rsid w:val="00685AC1"/>
    <w:rsid w:val="006866B8"/>
    <w:rsid w:val="0068768E"/>
    <w:rsid w:val="00687AAD"/>
    <w:rsid w:val="0069000F"/>
    <w:rsid w:val="006910DA"/>
    <w:rsid w:val="00691BA0"/>
    <w:rsid w:val="0069257A"/>
    <w:rsid w:val="0069288D"/>
    <w:rsid w:val="006934B7"/>
    <w:rsid w:val="00693586"/>
    <w:rsid w:val="00693DA1"/>
    <w:rsid w:val="00694AA4"/>
    <w:rsid w:val="00694CF5"/>
    <w:rsid w:val="00694D5F"/>
    <w:rsid w:val="0069519D"/>
    <w:rsid w:val="006953E1"/>
    <w:rsid w:val="00695EAA"/>
    <w:rsid w:val="00696766"/>
    <w:rsid w:val="00696BCE"/>
    <w:rsid w:val="00697405"/>
    <w:rsid w:val="00697533"/>
    <w:rsid w:val="006977D5"/>
    <w:rsid w:val="00697827"/>
    <w:rsid w:val="00697962"/>
    <w:rsid w:val="006A07E3"/>
    <w:rsid w:val="006A0ADE"/>
    <w:rsid w:val="006A0C36"/>
    <w:rsid w:val="006A1542"/>
    <w:rsid w:val="006A1585"/>
    <w:rsid w:val="006A1ED7"/>
    <w:rsid w:val="006A20D9"/>
    <w:rsid w:val="006A310C"/>
    <w:rsid w:val="006A3390"/>
    <w:rsid w:val="006A37C6"/>
    <w:rsid w:val="006A4087"/>
    <w:rsid w:val="006A43BA"/>
    <w:rsid w:val="006A4867"/>
    <w:rsid w:val="006A49C0"/>
    <w:rsid w:val="006A51A8"/>
    <w:rsid w:val="006A6622"/>
    <w:rsid w:val="006A6B6F"/>
    <w:rsid w:val="006A6DA3"/>
    <w:rsid w:val="006A772F"/>
    <w:rsid w:val="006A789C"/>
    <w:rsid w:val="006B1062"/>
    <w:rsid w:val="006B1BF7"/>
    <w:rsid w:val="006B220F"/>
    <w:rsid w:val="006B2297"/>
    <w:rsid w:val="006B2E11"/>
    <w:rsid w:val="006B39AD"/>
    <w:rsid w:val="006B3C62"/>
    <w:rsid w:val="006B429B"/>
    <w:rsid w:val="006B4585"/>
    <w:rsid w:val="006B46D9"/>
    <w:rsid w:val="006B6060"/>
    <w:rsid w:val="006B620D"/>
    <w:rsid w:val="006B639B"/>
    <w:rsid w:val="006B68D8"/>
    <w:rsid w:val="006B727B"/>
    <w:rsid w:val="006B7437"/>
    <w:rsid w:val="006B7E3D"/>
    <w:rsid w:val="006C0385"/>
    <w:rsid w:val="006C052A"/>
    <w:rsid w:val="006C07D8"/>
    <w:rsid w:val="006C0A3C"/>
    <w:rsid w:val="006C0C2D"/>
    <w:rsid w:val="006C0DD1"/>
    <w:rsid w:val="006C158C"/>
    <w:rsid w:val="006C1B02"/>
    <w:rsid w:val="006C20EF"/>
    <w:rsid w:val="006C3609"/>
    <w:rsid w:val="006C3E39"/>
    <w:rsid w:val="006C3EC8"/>
    <w:rsid w:val="006C58F4"/>
    <w:rsid w:val="006C5DB7"/>
    <w:rsid w:val="006C6F44"/>
    <w:rsid w:val="006C7080"/>
    <w:rsid w:val="006C766B"/>
    <w:rsid w:val="006C76A0"/>
    <w:rsid w:val="006C76D3"/>
    <w:rsid w:val="006C7731"/>
    <w:rsid w:val="006C7C0B"/>
    <w:rsid w:val="006D0B53"/>
    <w:rsid w:val="006D0DBE"/>
    <w:rsid w:val="006D0DF5"/>
    <w:rsid w:val="006D1B2A"/>
    <w:rsid w:val="006D2D3D"/>
    <w:rsid w:val="006D2F39"/>
    <w:rsid w:val="006D304E"/>
    <w:rsid w:val="006D401B"/>
    <w:rsid w:val="006D5DF4"/>
    <w:rsid w:val="006D74BF"/>
    <w:rsid w:val="006D7AC0"/>
    <w:rsid w:val="006E021A"/>
    <w:rsid w:val="006E0936"/>
    <w:rsid w:val="006E0EBC"/>
    <w:rsid w:val="006E2F4D"/>
    <w:rsid w:val="006E307F"/>
    <w:rsid w:val="006E40D2"/>
    <w:rsid w:val="006E497B"/>
    <w:rsid w:val="006E57DF"/>
    <w:rsid w:val="006E6256"/>
    <w:rsid w:val="006E66D5"/>
    <w:rsid w:val="006E78C7"/>
    <w:rsid w:val="006E7BB0"/>
    <w:rsid w:val="006F0133"/>
    <w:rsid w:val="006F1525"/>
    <w:rsid w:val="006F16C4"/>
    <w:rsid w:val="006F24C1"/>
    <w:rsid w:val="006F31B9"/>
    <w:rsid w:val="006F3790"/>
    <w:rsid w:val="006F3A81"/>
    <w:rsid w:val="006F3EEA"/>
    <w:rsid w:val="006F48D9"/>
    <w:rsid w:val="006F4BD6"/>
    <w:rsid w:val="006F61F9"/>
    <w:rsid w:val="006F6205"/>
    <w:rsid w:val="006F6693"/>
    <w:rsid w:val="006F694B"/>
    <w:rsid w:val="006F73BE"/>
    <w:rsid w:val="006F7510"/>
    <w:rsid w:val="006F7C20"/>
    <w:rsid w:val="006F7D07"/>
    <w:rsid w:val="006F7DA6"/>
    <w:rsid w:val="0070052D"/>
    <w:rsid w:val="00700855"/>
    <w:rsid w:val="0070132F"/>
    <w:rsid w:val="00701475"/>
    <w:rsid w:val="007016AF"/>
    <w:rsid w:val="00702080"/>
    <w:rsid w:val="00702B40"/>
    <w:rsid w:val="00703CCC"/>
    <w:rsid w:val="00704A8A"/>
    <w:rsid w:val="00705CE7"/>
    <w:rsid w:val="00706950"/>
    <w:rsid w:val="00706990"/>
    <w:rsid w:val="00706F87"/>
    <w:rsid w:val="00707543"/>
    <w:rsid w:val="00707AD5"/>
    <w:rsid w:val="00707DD6"/>
    <w:rsid w:val="007104F1"/>
    <w:rsid w:val="0071059C"/>
    <w:rsid w:val="007105F2"/>
    <w:rsid w:val="007109E1"/>
    <w:rsid w:val="00710DD2"/>
    <w:rsid w:val="0071185D"/>
    <w:rsid w:val="007122B0"/>
    <w:rsid w:val="007127A3"/>
    <w:rsid w:val="00712B13"/>
    <w:rsid w:val="00713015"/>
    <w:rsid w:val="00713286"/>
    <w:rsid w:val="0071339B"/>
    <w:rsid w:val="00713483"/>
    <w:rsid w:val="0071436B"/>
    <w:rsid w:val="00714CB6"/>
    <w:rsid w:val="0071565D"/>
    <w:rsid w:val="00715DDE"/>
    <w:rsid w:val="00716726"/>
    <w:rsid w:val="00716A47"/>
    <w:rsid w:val="00720206"/>
    <w:rsid w:val="0072039A"/>
    <w:rsid w:val="00720C4F"/>
    <w:rsid w:val="00721218"/>
    <w:rsid w:val="007214AA"/>
    <w:rsid w:val="00721B73"/>
    <w:rsid w:val="00722F4A"/>
    <w:rsid w:val="0072303B"/>
    <w:rsid w:val="007244DD"/>
    <w:rsid w:val="00724781"/>
    <w:rsid w:val="00724D62"/>
    <w:rsid w:val="0072584B"/>
    <w:rsid w:val="00725A25"/>
    <w:rsid w:val="00725AF2"/>
    <w:rsid w:val="00726F07"/>
    <w:rsid w:val="00727A52"/>
    <w:rsid w:val="00730B75"/>
    <w:rsid w:val="007314BA"/>
    <w:rsid w:val="00732CA0"/>
    <w:rsid w:val="00732F1D"/>
    <w:rsid w:val="00732FA5"/>
    <w:rsid w:val="0073308C"/>
    <w:rsid w:val="00733300"/>
    <w:rsid w:val="00733665"/>
    <w:rsid w:val="0073372A"/>
    <w:rsid w:val="00733BD5"/>
    <w:rsid w:val="007340F5"/>
    <w:rsid w:val="00734162"/>
    <w:rsid w:val="00734331"/>
    <w:rsid w:val="00734D40"/>
    <w:rsid w:val="00735309"/>
    <w:rsid w:val="00735470"/>
    <w:rsid w:val="00735D48"/>
    <w:rsid w:val="00735EBA"/>
    <w:rsid w:val="007362BD"/>
    <w:rsid w:val="00736C7E"/>
    <w:rsid w:val="00736D62"/>
    <w:rsid w:val="0073777B"/>
    <w:rsid w:val="00737E0C"/>
    <w:rsid w:val="0074073A"/>
    <w:rsid w:val="007409D2"/>
    <w:rsid w:val="00742955"/>
    <w:rsid w:val="00743B4B"/>
    <w:rsid w:val="00743D89"/>
    <w:rsid w:val="00744278"/>
    <w:rsid w:val="00745173"/>
    <w:rsid w:val="00745C11"/>
    <w:rsid w:val="00745E9B"/>
    <w:rsid w:val="00747708"/>
    <w:rsid w:val="00747F53"/>
    <w:rsid w:val="0075028F"/>
    <w:rsid w:val="00752D8E"/>
    <w:rsid w:val="00752FA7"/>
    <w:rsid w:val="0075304C"/>
    <w:rsid w:val="00754DBD"/>
    <w:rsid w:val="0075534D"/>
    <w:rsid w:val="00755746"/>
    <w:rsid w:val="00755D71"/>
    <w:rsid w:val="00755EAA"/>
    <w:rsid w:val="0075611F"/>
    <w:rsid w:val="007562F9"/>
    <w:rsid w:val="0075650E"/>
    <w:rsid w:val="007568B6"/>
    <w:rsid w:val="00756BED"/>
    <w:rsid w:val="007577A1"/>
    <w:rsid w:val="007612F3"/>
    <w:rsid w:val="00761445"/>
    <w:rsid w:val="00761A44"/>
    <w:rsid w:val="00761CF9"/>
    <w:rsid w:val="007620EB"/>
    <w:rsid w:val="0076234C"/>
    <w:rsid w:val="0076269E"/>
    <w:rsid w:val="0076399D"/>
    <w:rsid w:val="00763F0B"/>
    <w:rsid w:val="0076438D"/>
    <w:rsid w:val="00764A88"/>
    <w:rsid w:val="00764F91"/>
    <w:rsid w:val="007651D8"/>
    <w:rsid w:val="00765574"/>
    <w:rsid w:val="00765BAD"/>
    <w:rsid w:val="0076625A"/>
    <w:rsid w:val="007664A9"/>
    <w:rsid w:val="00766717"/>
    <w:rsid w:val="00766EBB"/>
    <w:rsid w:val="007672A9"/>
    <w:rsid w:val="007676B6"/>
    <w:rsid w:val="00770C76"/>
    <w:rsid w:val="0077367B"/>
    <w:rsid w:val="0077457E"/>
    <w:rsid w:val="0077479A"/>
    <w:rsid w:val="007749B1"/>
    <w:rsid w:val="0077585F"/>
    <w:rsid w:val="00775D65"/>
    <w:rsid w:val="00776638"/>
    <w:rsid w:val="00777371"/>
    <w:rsid w:val="00781487"/>
    <w:rsid w:val="007829C6"/>
    <w:rsid w:val="00783F0C"/>
    <w:rsid w:val="00784411"/>
    <w:rsid w:val="00784B49"/>
    <w:rsid w:val="00784BCA"/>
    <w:rsid w:val="0078530F"/>
    <w:rsid w:val="00785C11"/>
    <w:rsid w:val="007861BB"/>
    <w:rsid w:val="007861EE"/>
    <w:rsid w:val="00786ACA"/>
    <w:rsid w:val="00786BAA"/>
    <w:rsid w:val="00786D48"/>
    <w:rsid w:val="0078774B"/>
    <w:rsid w:val="00790519"/>
    <w:rsid w:val="00790689"/>
    <w:rsid w:val="007909DC"/>
    <w:rsid w:val="00790D67"/>
    <w:rsid w:val="0079276B"/>
    <w:rsid w:val="00792798"/>
    <w:rsid w:val="00792852"/>
    <w:rsid w:val="00792E5D"/>
    <w:rsid w:val="00793365"/>
    <w:rsid w:val="007937F4"/>
    <w:rsid w:val="00795EE4"/>
    <w:rsid w:val="00796238"/>
    <w:rsid w:val="00796E07"/>
    <w:rsid w:val="00797099"/>
    <w:rsid w:val="00797459"/>
    <w:rsid w:val="0079747B"/>
    <w:rsid w:val="00797EBC"/>
    <w:rsid w:val="007A03EF"/>
    <w:rsid w:val="007A06C9"/>
    <w:rsid w:val="007A0A6B"/>
    <w:rsid w:val="007A12BC"/>
    <w:rsid w:val="007A17FA"/>
    <w:rsid w:val="007A1C79"/>
    <w:rsid w:val="007A1D68"/>
    <w:rsid w:val="007A2174"/>
    <w:rsid w:val="007A3435"/>
    <w:rsid w:val="007A36E5"/>
    <w:rsid w:val="007A3709"/>
    <w:rsid w:val="007A391B"/>
    <w:rsid w:val="007A3C5A"/>
    <w:rsid w:val="007A3D13"/>
    <w:rsid w:val="007A4222"/>
    <w:rsid w:val="007A4529"/>
    <w:rsid w:val="007A4F1B"/>
    <w:rsid w:val="007A57D6"/>
    <w:rsid w:val="007A5FA3"/>
    <w:rsid w:val="007A68C7"/>
    <w:rsid w:val="007A6AE7"/>
    <w:rsid w:val="007A6C03"/>
    <w:rsid w:val="007A6C51"/>
    <w:rsid w:val="007A7405"/>
    <w:rsid w:val="007A7CFC"/>
    <w:rsid w:val="007A7D5F"/>
    <w:rsid w:val="007B05D5"/>
    <w:rsid w:val="007B0BB3"/>
    <w:rsid w:val="007B0C4A"/>
    <w:rsid w:val="007B110A"/>
    <w:rsid w:val="007B211C"/>
    <w:rsid w:val="007B296C"/>
    <w:rsid w:val="007B2D03"/>
    <w:rsid w:val="007B3119"/>
    <w:rsid w:val="007B3211"/>
    <w:rsid w:val="007B5817"/>
    <w:rsid w:val="007B59C1"/>
    <w:rsid w:val="007B5B50"/>
    <w:rsid w:val="007B5BC1"/>
    <w:rsid w:val="007B64A4"/>
    <w:rsid w:val="007B6799"/>
    <w:rsid w:val="007B7106"/>
    <w:rsid w:val="007B77A3"/>
    <w:rsid w:val="007B78BB"/>
    <w:rsid w:val="007B7B68"/>
    <w:rsid w:val="007B7FF5"/>
    <w:rsid w:val="007C0EDF"/>
    <w:rsid w:val="007C11CA"/>
    <w:rsid w:val="007C22C3"/>
    <w:rsid w:val="007C2A9B"/>
    <w:rsid w:val="007C2B5F"/>
    <w:rsid w:val="007C31F7"/>
    <w:rsid w:val="007C3237"/>
    <w:rsid w:val="007C32DD"/>
    <w:rsid w:val="007C34AB"/>
    <w:rsid w:val="007C3689"/>
    <w:rsid w:val="007C39FB"/>
    <w:rsid w:val="007C4342"/>
    <w:rsid w:val="007C43C4"/>
    <w:rsid w:val="007C4A89"/>
    <w:rsid w:val="007C56F8"/>
    <w:rsid w:val="007C5AE1"/>
    <w:rsid w:val="007C611B"/>
    <w:rsid w:val="007C61ED"/>
    <w:rsid w:val="007C6A17"/>
    <w:rsid w:val="007C6A2A"/>
    <w:rsid w:val="007C6B62"/>
    <w:rsid w:val="007C76A9"/>
    <w:rsid w:val="007D01E8"/>
    <w:rsid w:val="007D11E5"/>
    <w:rsid w:val="007D19DB"/>
    <w:rsid w:val="007D1DFF"/>
    <w:rsid w:val="007D20C7"/>
    <w:rsid w:val="007D3783"/>
    <w:rsid w:val="007D386B"/>
    <w:rsid w:val="007D397F"/>
    <w:rsid w:val="007D3D4E"/>
    <w:rsid w:val="007D4D45"/>
    <w:rsid w:val="007D5AD2"/>
    <w:rsid w:val="007D5C0F"/>
    <w:rsid w:val="007D5F65"/>
    <w:rsid w:val="007D63D1"/>
    <w:rsid w:val="007D7211"/>
    <w:rsid w:val="007D796A"/>
    <w:rsid w:val="007D7C8D"/>
    <w:rsid w:val="007E0AFF"/>
    <w:rsid w:val="007E11D8"/>
    <w:rsid w:val="007E128B"/>
    <w:rsid w:val="007E236F"/>
    <w:rsid w:val="007E2F98"/>
    <w:rsid w:val="007E33CB"/>
    <w:rsid w:val="007E37BD"/>
    <w:rsid w:val="007E3DC3"/>
    <w:rsid w:val="007E3E46"/>
    <w:rsid w:val="007E3EAE"/>
    <w:rsid w:val="007E477C"/>
    <w:rsid w:val="007E4DB0"/>
    <w:rsid w:val="007E4E02"/>
    <w:rsid w:val="007E5432"/>
    <w:rsid w:val="007E5BAA"/>
    <w:rsid w:val="007E5D95"/>
    <w:rsid w:val="007E68B1"/>
    <w:rsid w:val="007E70EC"/>
    <w:rsid w:val="007E73C6"/>
    <w:rsid w:val="007E7A9F"/>
    <w:rsid w:val="007E7B1C"/>
    <w:rsid w:val="007F004F"/>
    <w:rsid w:val="007F06B9"/>
    <w:rsid w:val="007F075F"/>
    <w:rsid w:val="007F0E47"/>
    <w:rsid w:val="007F2284"/>
    <w:rsid w:val="007F229A"/>
    <w:rsid w:val="007F23C9"/>
    <w:rsid w:val="007F31A8"/>
    <w:rsid w:val="007F35D2"/>
    <w:rsid w:val="007F3DD4"/>
    <w:rsid w:val="007F453B"/>
    <w:rsid w:val="007F4654"/>
    <w:rsid w:val="007F4694"/>
    <w:rsid w:val="007F4B61"/>
    <w:rsid w:val="007F4D1C"/>
    <w:rsid w:val="007F575B"/>
    <w:rsid w:val="007F591D"/>
    <w:rsid w:val="007F5987"/>
    <w:rsid w:val="007F6448"/>
    <w:rsid w:val="007F71B1"/>
    <w:rsid w:val="007F741F"/>
    <w:rsid w:val="007F7609"/>
    <w:rsid w:val="007F7778"/>
    <w:rsid w:val="007F7A0D"/>
    <w:rsid w:val="007F7A35"/>
    <w:rsid w:val="007F7CE0"/>
    <w:rsid w:val="0080028A"/>
    <w:rsid w:val="00800DA2"/>
    <w:rsid w:val="00801145"/>
    <w:rsid w:val="00801B7E"/>
    <w:rsid w:val="00801F9D"/>
    <w:rsid w:val="008022D4"/>
    <w:rsid w:val="008022FA"/>
    <w:rsid w:val="00802ACE"/>
    <w:rsid w:val="0080338D"/>
    <w:rsid w:val="0080378F"/>
    <w:rsid w:val="00804B0C"/>
    <w:rsid w:val="00805F02"/>
    <w:rsid w:val="00806361"/>
    <w:rsid w:val="0080775A"/>
    <w:rsid w:val="008077A7"/>
    <w:rsid w:val="00810A49"/>
    <w:rsid w:val="00810B2A"/>
    <w:rsid w:val="00810E1F"/>
    <w:rsid w:val="00811F64"/>
    <w:rsid w:val="008120BE"/>
    <w:rsid w:val="00812E39"/>
    <w:rsid w:val="00813A74"/>
    <w:rsid w:val="00813FAE"/>
    <w:rsid w:val="008140CF"/>
    <w:rsid w:val="0081427D"/>
    <w:rsid w:val="00814665"/>
    <w:rsid w:val="008146B3"/>
    <w:rsid w:val="008146C0"/>
    <w:rsid w:val="008146D0"/>
    <w:rsid w:val="00814DFC"/>
    <w:rsid w:val="00814EBE"/>
    <w:rsid w:val="00815C29"/>
    <w:rsid w:val="00816921"/>
    <w:rsid w:val="008171C4"/>
    <w:rsid w:val="00817515"/>
    <w:rsid w:val="00817873"/>
    <w:rsid w:val="00820BCA"/>
    <w:rsid w:val="00822248"/>
    <w:rsid w:val="008223BB"/>
    <w:rsid w:val="008249B2"/>
    <w:rsid w:val="00824E65"/>
    <w:rsid w:val="00824F44"/>
    <w:rsid w:val="00825618"/>
    <w:rsid w:val="00825833"/>
    <w:rsid w:val="008261C6"/>
    <w:rsid w:val="00826608"/>
    <w:rsid w:val="00826612"/>
    <w:rsid w:val="008268D0"/>
    <w:rsid w:val="00826B26"/>
    <w:rsid w:val="00827B59"/>
    <w:rsid w:val="00830979"/>
    <w:rsid w:val="00831CCD"/>
    <w:rsid w:val="008333FD"/>
    <w:rsid w:val="008334A6"/>
    <w:rsid w:val="00833BEB"/>
    <w:rsid w:val="00833FA4"/>
    <w:rsid w:val="00834692"/>
    <w:rsid w:val="008352B7"/>
    <w:rsid w:val="008354DF"/>
    <w:rsid w:val="0083595E"/>
    <w:rsid w:val="0083686D"/>
    <w:rsid w:val="008369A8"/>
    <w:rsid w:val="00836E41"/>
    <w:rsid w:val="0083737E"/>
    <w:rsid w:val="008378BE"/>
    <w:rsid w:val="00837953"/>
    <w:rsid w:val="0084045B"/>
    <w:rsid w:val="0084089C"/>
    <w:rsid w:val="0084118B"/>
    <w:rsid w:val="00841A16"/>
    <w:rsid w:val="008426C3"/>
    <w:rsid w:val="00843066"/>
    <w:rsid w:val="00843151"/>
    <w:rsid w:val="00843271"/>
    <w:rsid w:val="008434AA"/>
    <w:rsid w:val="008439DD"/>
    <w:rsid w:val="00844451"/>
    <w:rsid w:val="0084488A"/>
    <w:rsid w:val="008453AD"/>
    <w:rsid w:val="00845670"/>
    <w:rsid w:val="0084581B"/>
    <w:rsid w:val="00845C93"/>
    <w:rsid w:val="00846252"/>
    <w:rsid w:val="0084640E"/>
    <w:rsid w:val="00846AD6"/>
    <w:rsid w:val="0084700D"/>
    <w:rsid w:val="00847564"/>
    <w:rsid w:val="0084798E"/>
    <w:rsid w:val="008479B8"/>
    <w:rsid w:val="00847B51"/>
    <w:rsid w:val="008512FD"/>
    <w:rsid w:val="00851598"/>
    <w:rsid w:val="0085230C"/>
    <w:rsid w:val="00852892"/>
    <w:rsid w:val="0085320E"/>
    <w:rsid w:val="0085342B"/>
    <w:rsid w:val="00853449"/>
    <w:rsid w:val="00853753"/>
    <w:rsid w:val="00853878"/>
    <w:rsid w:val="00853904"/>
    <w:rsid w:val="00853CEC"/>
    <w:rsid w:val="00853E0C"/>
    <w:rsid w:val="008544C4"/>
    <w:rsid w:val="00854920"/>
    <w:rsid w:val="00855A35"/>
    <w:rsid w:val="00855A69"/>
    <w:rsid w:val="00855E99"/>
    <w:rsid w:val="00856268"/>
    <w:rsid w:val="00856FBF"/>
    <w:rsid w:val="00857234"/>
    <w:rsid w:val="008573D3"/>
    <w:rsid w:val="00857530"/>
    <w:rsid w:val="0085773D"/>
    <w:rsid w:val="00861D09"/>
    <w:rsid w:val="00861E13"/>
    <w:rsid w:val="008623B4"/>
    <w:rsid w:val="0086268A"/>
    <w:rsid w:val="00862875"/>
    <w:rsid w:val="0086462F"/>
    <w:rsid w:val="00864AB8"/>
    <w:rsid w:val="00865903"/>
    <w:rsid w:val="008659FB"/>
    <w:rsid w:val="00866693"/>
    <w:rsid w:val="00866CD7"/>
    <w:rsid w:val="00866FFF"/>
    <w:rsid w:val="00867A7E"/>
    <w:rsid w:val="00870021"/>
    <w:rsid w:val="0087021C"/>
    <w:rsid w:val="0087032E"/>
    <w:rsid w:val="008711A8"/>
    <w:rsid w:val="008717BE"/>
    <w:rsid w:val="00871C7D"/>
    <w:rsid w:val="0087249D"/>
    <w:rsid w:val="00872BDC"/>
    <w:rsid w:val="0087330E"/>
    <w:rsid w:val="008737B8"/>
    <w:rsid w:val="00873B00"/>
    <w:rsid w:val="00873B34"/>
    <w:rsid w:val="00873E3D"/>
    <w:rsid w:val="008743B5"/>
    <w:rsid w:val="00874693"/>
    <w:rsid w:val="00875919"/>
    <w:rsid w:val="00875D47"/>
    <w:rsid w:val="00877015"/>
    <w:rsid w:val="00877019"/>
    <w:rsid w:val="008773FB"/>
    <w:rsid w:val="00877728"/>
    <w:rsid w:val="00877973"/>
    <w:rsid w:val="00880029"/>
    <w:rsid w:val="00880F9E"/>
    <w:rsid w:val="008812AB"/>
    <w:rsid w:val="00882468"/>
    <w:rsid w:val="008824D4"/>
    <w:rsid w:val="00882712"/>
    <w:rsid w:val="00883183"/>
    <w:rsid w:val="00883445"/>
    <w:rsid w:val="008839A6"/>
    <w:rsid w:val="008845C1"/>
    <w:rsid w:val="00884601"/>
    <w:rsid w:val="008848BC"/>
    <w:rsid w:val="00884C0B"/>
    <w:rsid w:val="00885749"/>
    <w:rsid w:val="0089013B"/>
    <w:rsid w:val="0089042B"/>
    <w:rsid w:val="00890449"/>
    <w:rsid w:val="00890880"/>
    <w:rsid w:val="00891C33"/>
    <w:rsid w:val="008937CB"/>
    <w:rsid w:val="00893879"/>
    <w:rsid w:val="008938DF"/>
    <w:rsid w:val="00893C5C"/>
    <w:rsid w:val="00893E17"/>
    <w:rsid w:val="0089428C"/>
    <w:rsid w:val="00894C1B"/>
    <w:rsid w:val="0089587F"/>
    <w:rsid w:val="00895BC9"/>
    <w:rsid w:val="00896839"/>
    <w:rsid w:val="00896D17"/>
    <w:rsid w:val="00896D31"/>
    <w:rsid w:val="00897066"/>
    <w:rsid w:val="008977FA"/>
    <w:rsid w:val="008979C1"/>
    <w:rsid w:val="008A050C"/>
    <w:rsid w:val="008A0BB1"/>
    <w:rsid w:val="008A1D4B"/>
    <w:rsid w:val="008A2270"/>
    <w:rsid w:val="008A28C5"/>
    <w:rsid w:val="008A2A65"/>
    <w:rsid w:val="008A301A"/>
    <w:rsid w:val="008A31E6"/>
    <w:rsid w:val="008A3E8E"/>
    <w:rsid w:val="008A61FE"/>
    <w:rsid w:val="008A69B4"/>
    <w:rsid w:val="008A7EE4"/>
    <w:rsid w:val="008B05F9"/>
    <w:rsid w:val="008B0A87"/>
    <w:rsid w:val="008B0CBD"/>
    <w:rsid w:val="008B134D"/>
    <w:rsid w:val="008B1799"/>
    <w:rsid w:val="008B18F1"/>
    <w:rsid w:val="008B19A9"/>
    <w:rsid w:val="008B1A21"/>
    <w:rsid w:val="008B1B20"/>
    <w:rsid w:val="008B29D0"/>
    <w:rsid w:val="008B3A74"/>
    <w:rsid w:val="008B3A9A"/>
    <w:rsid w:val="008B3AB4"/>
    <w:rsid w:val="008B3EA5"/>
    <w:rsid w:val="008B4512"/>
    <w:rsid w:val="008B47C0"/>
    <w:rsid w:val="008B4845"/>
    <w:rsid w:val="008B545E"/>
    <w:rsid w:val="008B5F05"/>
    <w:rsid w:val="008B72E7"/>
    <w:rsid w:val="008B76C0"/>
    <w:rsid w:val="008B7BF4"/>
    <w:rsid w:val="008C0F63"/>
    <w:rsid w:val="008C15EB"/>
    <w:rsid w:val="008C3136"/>
    <w:rsid w:val="008C3786"/>
    <w:rsid w:val="008C3BE1"/>
    <w:rsid w:val="008C47EC"/>
    <w:rsid w:val="008C4983"/>
    <w:rsid w:val="008C4C3D"/>
    <w:rsid w:val="008C570E"/>
    <w:rsid w:val="008C6822"/>
    <w:rsid w:val="008C6976"/>
    <w:rsid w:val="008C6CE3"/>
    <w:rsid w:val="008C76D5"/>
    <w:rsid w:val="008C7DF4"/>
    <w:rsid w:val="008D0295"/>
    <w:rsid w:val="008D12AD"/>
    <w:rsid w:val="008D1706"/>
    <w:rsid w:val="008D1AC6"/>
    <w:rsid w:val="008D2BD1"/>
    <w:rsid w:val="008D30FF"/>
    <w:rsid w:val="008D4AC2"/>
    <w:rsid w:val="008D5614"/>
    <w:rsid w:val="008D6E19"/>
    <w:rsid w:val="008D757B"/>
    <w:rsid w:val="008E02A9"/>
    <w:rsid w:val="008E0A1D"/>
    <w:rsid w:val="008E0BE4"/>
    <w:rsid w:val="008E0E60"/>
    <w:rsid w:val="008E204C"/>
    <w:rsid w:val="008E312D"/>
    <w:rsid w:val="008E31A7"/>
    <w:rsid w:val="008E3ABE"/>
    <w:rsid w:val="008E5C66"/>
    <w:rsid w:val="008E68C7"/>
    <w:rsid w:val="008E68C8"/>
    <w:rsid w:val="008E6989"/>
    <w:rsid w:val="008E73FB"/>
    <w:rsid w:val="008F090B"/>
    <w:rsid w:val="008F0979"/>
    <w:rsid w:val="008F0AE7"/>
    <w:rsid w:val="008F1BDA"/>
    <w:rsid w:val="008F2112"/>
    <w:rsid w:val="008F3198"/>
    <w:rsid w:val="008F345C"/>
    <w:rsid w:val="008F38B6"/>
    <w:rsid w:val="008F4129"/>
    <w:rsid w:val="008F47E6"/>
    <w:rsid w:val="008F491A"/>
    <w:rsid w:val="008F5635"/>
    <w:rsid w:val="008F5A96"/>
    <w:rsid w:val="008F5B9D"/>
    <w:rsid w:val="008F6BE8"/>
    <w:rsid w:val="008F7387"/>
    <w:rsid w:val="008F74C2"/>
    <w:rsid w:val="008F7518"/>
    <w:rsid w:val="008F7B12"/>
    <w:rsid w:val="008F7DE1"/>
    <w:rsid w:val="00900A14"/>
    <w:rsid w:val="00901807"/>
    <w:rsid w:val="009018B0"/>
    <w:rsid w:val="00902A52"/>
    <w:rsid w:val="00902C93"/>
    <w:rsid w:val="00902E07"/>
    <w:rsid w:val="00903E80"/>
    <w:rsid w:val="00904BE2"/>
    <w:rsid w:val="00904DD7"/>
    <w:rsid w:val="0090529E"/>
    <w:rsid w:val="009057DF"/>
    <w:rsid w:val="0090592E"/>
    <w:rsid w:val="00905936"/>
    <w:rsid w:val="00906207"/>
    <w:rsid w:val="009064C2"/>
    <w:rsid w:val="00906DD2"/>
    <w:rsid w:val="00907237"/>
    <w:rsid w:val="009073D2"/>
    <w:rsid w:val="009078D8"/>
    <w:rsid w:val="00910710"/>
    <w:rsid w:val="009108F9"/>
    <w:rsid w:val="00910CAE"/>
    <w:rsid w:val="00911099"/>
    <w:rsid w:val="0091198D"/>
    <w:rsid w:val="00911C73"/>
    <w:rsid w:val="00912098"/>
    <w:rsid w:val="00912203"/>
    <w:rsid w:val="00912427"/>
    <w:rsid w:val="009143D0"/>
    <w:rsid w:val="00914433"/>
    <w:rsid w:val="0091572A"/>
    <w:rsid w:val="00916A5F"/>
    <w:rsid w:val="00916D55"/>
    <w:rsid w:val="00917391"/>
    <w:rsid w:val="00917766"/>
    <w:rsid w:val="009179C3"/>
    <w:rsid w:val="00920163"/>
    <w:rsid w:val="009216FA"/>
    <w:rsid w:val="009222D8"/>
    <w:rsid w:val="009224DD"/>
    <w:rsid w:val="009229E5"/>
    <w:rsid w:val="00922E8C"/>
    <w:rsid w:val="00922F83"/>
    <w:rsid w:val="009230B4"/>
    <w:rsid w:val="009237B2"/>
    <w:rsid w:val="009240E6"/>
    <w:rsid w:val="0092522B"/>
    <w:rsid w:val="00925E78"/>
    <w:rsid w:val="00926173"/>
    <w:rsid w:val="0092651E"/>
    <w:rsid w:val="00926556"/>
    <w:rsid w:val="009265A9"/>
    <w:rsid w:val="009267EC"/>
    <w:rsid w:val="0092730B"/>
    <w:rsid w:val="009276D5"/>
    <w:rsid w:val="00930029"/>
    <w:rsid w:val="00930078"/>
    <w:rsid w:val="00930B04"/>
    <w:rsid w:val="00930B7C"/>
    <w:rsid w:val="00931350"/>
    <w:rsid w:val="0093155E"/>
    <w:rsid w:val="00931B27"/>
    <w:rsid w:val="00932AE6"/>
    <w:rsid w:val="00933535"/>
    <w:rsid w:val="0093390F"/>
    <w:rsid w:val="0093428A"/>
    <w:rsid w:val="0093462C"/>
    <w:rsid w:val="00935F2C"/>
    <w:rsid w:val="0093667F"/>
    <w:rsid w:val="009368F8"/>
    <w:rsid w:val="0093694D"/>
    <w:rsid w:val="009369A1"/>
    <w:rsid w:val="00937A9A"/>
    <w:rsid w:val="009403FB"/>
    <w:rsid w:val="009409D9"/>
    <w:rsid w:val="00940C28"/>
    <w:rsid w:val="00941872"/>
    <w:rsid w:val="00941B1E"/>
    <w:rsid w:val="00941FD5"/>
    <w:rsid w:val="009420EC"/>
    <w:rsid w:val="00942150"/>
    <w:rsid w:val="00943C05"/>
    <w:rsid w:val="00943DD9"/>
    <w:rsid w:val="00943E43"/>
    <w:rsid w:val="00944796"/>
    <w:rsid w:val="00944DCD"/>
    <w:rsid w:val="00945E64"/>
    <w:rsid w:val="00946028"/>
    <w:rsid w:val="00946840"/>
    <w:rsid w:val="00947221"/>
    <w:rsid w:val="00947262"/>
    <w:rsid w:val="0094759A"/>
    <w:rsid w:val="00947EE2"/>
    <w:rsid w:val="00950213"/>
    <w:rsid w:val="00950958"/>
    <w:rsid w:val="00950B41"/>
    <w:rsid w:val="00951A6A"/>
    <w:rsid w:val="00952146"/>
    <w:rsid w:val="00952432"/>
    <w:rsid w:val="009524D7"/>
    <w:rsid w:val="009533E1"/>
    <w:rsid w:val="00953411"/>
    <w:rsid w:val="00953B3F"/>
    <w:rsid w:val="00955C7A"/>
    <w:rsid w:val="00955E34"/>
    <w:rsid w:val="00956200"/>
    <w:rsid w:val="009566B8"/>
    <w:rsid w:val="009568C2"/>
    <w:rsid w:val="00956A97"/>
    <w:rsid w:val="0095746F"/>
    <w:rsid w:val="00960C80"/>
    <w:rsid w:val="00961116"/>
    <w:rsid w:val="00962251"/>
    <w:rsid w:val="00962978"/>
    <w:rsid w:val="00962DFA"/>
    <w:rsid w:val="0096374E"/>
    <w:rsid w:val="0096376B"/>
    <w:rsid w:val="00963DC5"/>
    <w:rsid w:val="009640F4"/>
    <w:rsid w:val="0096543F"/>
    <w:rsid w:val="009666AB"/>
    <w:rsid w:val="0096681A"/>
    <w:rsid w:val="009676A2"/>
    <w:rsid w:val="00967BB0"/>
    <w:rsid w:val="009705B1"/>
    <w:rsid w:val="00970EE9"/>
    <w:rsid w:val="00971092"/>
    <w:rsid w:val="00971170"/>
    <w:rsid w:val="0097209C"/>
    <w:rsid w:val="009732D6"/>
    <w:rsid w:val="0097351C"/>
    <w:rsid w:val="00973587"/>
    <w:rsid w:val="00973A2D"/>
    <w:rsid w:val="00973CAA"/>
    <w:rsid w:val="00973FE9"/>
    <w:rsid w:val="009741B7"/>
    <w:rsid w:val="00974FAE"/>
    <w:rsid w:val="009768E2"/>
    <w:rsid w:val="009777B2"/>
    <w:rsid w:val="00977864"/>
    <w:rsid w:val="00977D12"/>
    <w:rsid w:val="00980777"/>
    <w:rsid w:val="00980C5E"/>
    <w:rsid w:val="00981912"/>
    <w:rsid w:val="009829A3"/>
    <w:rsid w:val="00982C1A"/>
    <w:rsid w:val="00983530"/>
    <w:rsid w:val="009843F9"/>
    <w:rsid w:val="009845E7"/>
    <w:rsid w:val="0098493F"/>
    <w:rsid w:val="0098548C"/>
    <w:rsid w:val="00986FCE"/>
    <w:rsid w:val="00987A40"/>
    <w:rsid w:val="00987D31"/>
    <w:rsid w:val="00987FCF"/>
    <w:rsid w:val="009907BA"/>
    <w:rsid w:val="0099090C"/>
    <w:rsid w:val="00990C0E"/>
    <w:rsid w:val="0099109C"/>
    <w:rsid w:val="00991408"/>
    <w:rsid w:val="00991915"/>
    <w:rsid w:val="00991BCA"/>
    <w:rsid w:val="009925D3"/>
    <w:rsid w:val="00992709"/>
    <w:rsid w:val="00992C7B"/>
    <w:rsid w:val="00993654"/>
    <w:rsid w:val="00993A42"/>
    <w:rsid w:val="00993C81"/>
    <w:rsid w:val="00994382"/>
    <w:rsid w:val="009943DB"/>
    <w:rsid w:val="0099507D"/>
    <w:rsid w:val="00995276"/>
    <w:rsid w:val="00995FDA"/>
    <w:rsid w:val="009A0064"/>
    <w:rsid w:val="009A04A5"/>
    <w:rsid w:val="009A0F99"/>
    <w:rsid w:val="009A1221"/>
    <w:rsid w:val="009A1A79"/>
    <w:rsid w:val="009A28FF"/>
    <w:rsid w:val="009A2933"/>
    <w:rsid w:val="009A2AEE"/>
    <w:rsid w:val="009A2CD4"/>
    <w:rsid w:val="009A2DFA"/>
    <w:rsid w:val="009A4002"/>
    <w:rsid w:val="009A46F4"/>
    <w:rsid w:val="009A5053"/>
    <w:rsid w:val="009A525B"/>
    <w:rsid w:val="009A55E7"/>
    <w:rsid w:val="009A574D"/>
    <w:rsid w:val="009A5CB1"/>
    <w:rsid w:val="009A5E3A"/>
    <w:rsid w:val="009A661D"/>
    <w:rsid w:val="009A7642"/>
    <w:rsid w:val="009B06DD"/>
    <w:rsid w:val="009B1720"/>
    <w:rsid w:val="009B1970"/>
    <w:rsid w:val="009B21F6"/>
    <w:rsid w:val="009B24DA"/>
    <w:rsid w:val="009B2574"/>
    <w:rsid w:val="009B2ACC"/>
    <w:rsid w:val="009B2B48"/>
    <w:rsid w:val="009B2C89"/>
    <w:rsid w:val="009B30A7"/>
    <w:rsid w:val="009B3631"/>
    <w:rsid w:val="009B3B96"/>
    <w:rsid w:val="009B3D5D"/>
    <w:rsid w:val="009B3DDB"/>
    <w:rsid w:val="009B4004"/>
    <w:rsid w:val="009B4061"/>
    <w:rsid w:val="009B504E"/>
    <w:rsid w:val="009B5B4F"/>
    <w:rsid w:val="009B6D79"/>
    <w:rsid w:val="009B75C6"/>
    <w:rsid w:val="009C003B"/>
    <w:rsid w:val="009C097E"/>
    <w:rsid w:val="009C0BB0"/>
    <w:rsid w:val="009C0EEA"/>
    <w:rsid w:val="009C1489"/>
    <w:rsid w:val="009C16B5"/>
    <w:rsid w:val="009C1D25"/>
    <w:rsid w:val="009C2DA9"/>
    <w:rsid w:val="009C2F23"/>
    <w:rsid w:val="009C3DE9"/>
    <w:rsid w:val="009C4465"/>
    <w:rsid w:val="009C459E"/>
    <w:rsid w:val="009C56AF"/>
    <w:rsid w:val="009C57E5"/>
    <w:rsid w:val="009C79F4"/>
    <w:rsid w:val="009C7C75"/>
    <w:rsid w:val="009D0005"/>
    <w:rsid w:val="009D01F7"/>
    <w:rsid w:val="009D08BF"/>
    <w:rsid w:val="009D09A0"/>
    <w:rsid w:val="009D09FF"/>
    <w:rsid w:val="009D15B9"/>
    <w:rsid w:val="009D18D0"/>
    <w:rsid w:val="009D29A5"/>
    <w:rsid w:val="009D324B"/>
    <w:rsid w:val="009D3380"/>
    <w:rsid w:val="009D347B"/>
    <w:rsid w:val="009D3A00"/>
    <w:rsid w:val="009D41D4"/>
    <w:rsid w:val="009D41D8"/>
    <w:rsid w:val="009D4769"/>
    <w:rsid w:val="009D477B"/>
    <w:rsid w:val="009D4D0E"/>
    <w:rsid w:val="009D5DBA"/>
    <w:rsid w:val="009E0826"/>
    <w:rsid w:val="009E09AB"/>
    <w:rsid w:val="009E0CCF"/>
    <w:rsid w:val="009E10B6"/>
    <w:rsid w:val="009E10F7"/>
    <w:rsid w:val="009E1648"/>
    <w:rsid w:val="009E18CC"/>
    <w:rsid w:val="009E1AFF"/>
    <w:rsid w:val="009E227B"/>
    <w:rsid w:val="009E2479"/>
    <w:rsid w:val="009E2E04"/>
    <w:rsid w:val="009E323D"/>
    <w:rsid w:val="009E3352"/>
    <w:rsid w:val="009E34BF"/>
    <w:rsid w:val="009E42D9"/>
    <w:rsid w:val="009E4365"/>
    <w:rsid w:val="009E4720"/>
    <w:rsid w:val="009E474B"/>
    <w:rsid w:val="009E60E4"/>
    <w:rsid w:val="009F0039"/>
    <w:rsid w:val="009F068C"/>
    <w:rsid w:val="009F139E"/>
    <w:rsid w:val="009F1680"/>
    <w:rsid w:val="009F2EEA"/>
    <w:rsid w:val="009F3053"/>
    <w:rsid w:val="009F3194"/>
    <w:rsid w:val="009F3662"/>
    <w:rsid w:val="009F3EF3"/>
    <w:rsid w:val="009F46A5"/>
    <w:rsid w:val="009F4721"/>
    <w:rsid w:val="009F4A51"/>
    <w:rsid w:val="009F4CE3"/>
    <w:rsid w:val="009F50F6"/>
    <w:rsid w:val="009F52DB"/>
    <w:rsid w:val="009F574F"/>
    <w:rsid w:val="009F5CFC"/>
    <w:rsid w:val="009F634A"/>
    <w:rsid w:val="009F6E53"/>
    <w:rsid w:val="009F6E84"/>
    <w:rsid w:val="009F78E5"/>
    <w:rsid w:val="00A001F5"/>
    <w:rsid w:val="00A006DD"/>
    <w:rsid w:val="00A00D5B"/>
    <w:rsid w:val="00A00F3E"/>
    <w:rsid w:val="00A011E7"/>
    <w:rsid w:val="00A01448"/>
    <w:rsid w:val="00A023F5"/>
    <w:rsid w:val="00A0268D"/>
    <w:rsid w:val="00A030AE"/>
    <w:rsid w:val="00A0330F"/>
    <w:rsid w:val="00A03CF6"/>
    <w:rsid w:val="00A055B5"/>
    <w:rsid w:val="00A05E09"/>
    <w:rsid w:val="00A063D7"/>
    <w:rsid w:val="00A06941"/>
    <w:rsid w:val="00A06B9A"/>
    <w:rsid w:val="00A110B4"/>
    <w:rsid w:val="00A11EC2"/>
    <w:rsid w:val="00A12461"/>
    <w:rsid w:val="00A124E0"/>
    <w:rsid w:val="00A12717"/>
    <w:rsid w:val="00A12725"/>
    <w:rsid w:val="00A12A41"/>
    <w:rsid w:val="00A12A9C"/>
    <w:rsid w:val="00A13247"/>
    <w:rsid w:val="00A13CDB"/>
    <w:rsid w:val="00A1451B"/>
    <w:rsid w:val="00A1455A"/>
    <w:rsid w:val="00A150E0"/>
    <w:rsid w:val="00A15301"/>
    <w:rsid w:val="00A15467"/>
    <w:rsid w:val="00A156C9"/>
    <w:rsid w:val="00A15DE6"/>
    <w:rsid w:val="00A16943"/>
    <w:rsid w:val="00A169CF"/>
    <w:rsid w:val="00A16B02"/>
    <w:rsid w:val="00A16CC7"/>
    <w:rsid w:val="00A16DEE"/>
    <w:rsid w:val="00A16F9D"/>
    <w:rsid w:val="00A17029"/>
    <w:rsid w:val="00A17054"/>
    <w:rsid w:val="00A1753C"/>
    <w:rsid w:val="00A17D05"/>
    <w:rsid w:val="00A17DDB"/>
    <w:rsid w:val="00A17F62"/>
    <w:rsid w:val="00A23AFF"/>
    <w:rsid w:val="00A23D5A"/>
    <w:rsid w:val="00A23E6B"/>
    <w:rsid w:val="00A240B0"/>
    <w:rsid w:val="00A24487"/>
    <w:rsid w:val="00A245F6"/>
    <w:rsid w:val="00A24835"/>
    <w:rsid w:val="00A26A9F"/>
    <w:rsid w:val="00A26C79"/>
    <w:rsid w:val="00A26EC5"/>
    <w:rsid w:val="00A2705E"/>
    <w:rsid w:val="00A27368"/>
    <w:rsid w:val="00A276DE"/>
    <w:rsid w:val="00A27EAD"/>
    <w:rsid w:val="00A3064C"/>
    <w:rsid w:val="00A30B75"/>
    <w:rsid w:val="00A3143D"/>
    <w:rsid w:val="00A3236B"/>
    <w:rsid w:val="00A33456"/>
    <w:rsid w:val="00A35498"/>
    <w:rsid w:val="00A354C4"/>
    <w:rsid w:val="00A356FF"/>
    <w:rsid w:val="00A362FE"/>
    <w:rsid w:val="00A37791"/>
    <w:rsid w:val="00A37BEF"/>
    <w:rsid w:val="00A40340"/>
    <w:rsid w:val="00A413FB"/>
    <w:rsid w:val="00A415FC"/>
    <w:rsid w:val="00A4176E"/>
    <w:rsid w:val="00A417A8"/>
    <w:rsid w:val="00A430BB"/>
    <w:rsid w:val="00A4337E"/>
    <w:rsid w:val="00A44284"/>
    <w:rsid w:val="00A4437F"/>
    <w:rsid w:val="00A448CF"/>
    <w:rsid w:val="00A449BB"/>
    <w:rsid w:val="00A45458"/>
    <w:rsid w:val="00A45A51"/>
    <w:rsid w:val="00A45AC9"/>
    <w:rsid w:val="00A45B18"/>
    <w:rsid w:val="00A465F6"/>
    <w:rsid w:val="00A47CE5"/>
    <w:rsid w:val="00A50396"/>
    <w:rsid w:val="00A51635"/>
    <w:rsid w:val="00A51F2C"/>
    <w:rsid w:val="00A525C7"/>
    <w:rsid w:val="00A5270B"/>
    <w:rsid w:val="00A52A7F"/>
    <w:rsid w:val="00A52D38"/>
    <w:rsid w:val="00A52E7B"/>
    <w:rsid w:val="00A52FC3"/>
    <w:rsid w:val="00A5395E"/>
    <w:rsid w:val="00A539ED"/>
    <w:rsid w:val="00A540F3"/>
    <w:rsid w:val="00A544FE"/>
    <w:rsid w:val="00A546B6"/>
    <w:rsid w:val="00A54EC6"/>
    <w:rsid w:val="00A55945"/>
    <w:rsid w:val="00A57529"/>
    <w:rsid w:val="00A57CE6"/>
    <w:rsid w:val="00A6034D"/>
    <w:rsid w:val="00A607D3"/>
    <w:rsid w:val="00A60901"/>
    <w:rsid w:val="00A61F28"/>
    <w:rsid w:val="00A62055"/>
    <w:rsid w:val="00A620CA"/>
    <w:rsid w:val="00A6266D"/>
    <w:rsid w:val="00A62673"/>
    <w:rsid w:val="00A6336C"/>
    <w:rsid w:val="00A63512"/>
    <w:rsid w:val="00A643B7"/>
    <w:rsid w:val="00A6458B"/>
    <w:rsid w:val="00A645BA"/>
    <w:rsid w:val="00A64799"/>
    <w:rsid w:val="00A6479C"/>
    <w:rsid w:val="00A64856"/>
    <w:rsid w:val="00A64A84"/>
    <w:rsid w:val="00A65718"/>
    <w:rsid w:val="00A66C43"/>
    <w:rsid w:val="00A6762A"/>
    <w:rsid w:val="00A67926"/>
    <w:rsid w:val="00A67956"/>
    <w:rsid w:val="00A67988"/>
    <w:rsid w:val="00A67C06"/>
    <w:rsid w:val="00A70299"/>
    <w:rsid w:val="00A70E6E"/>
    <w:rsid w:val="00A70E9E"/>
    <w:rsid w:val="00A70F23"/>
    <w:rsid w:val="00A7124F"/>
    <w:rsid w:val="00A719D8"/>
    <w:rsid w:val="00A72AFB"/>
    <w:rsid w:val="00A73420"/>
    <w:rsid w:val="00A73697"/>
    <w:rsid w:val="00A73702"/>
    <w:rsid w:val="00A7392F"/>
    <w:rsid w:val="00A73ADD"/>
    <w:rsid w:val="00A74113"/>
    <w:rsid w:val="00A749B6"/>
    <w:rsid w:val="00A74C59"/>
    <w:rsid w:val="00A7576F"/>
    <w:rsid w:val="00A75B1B"/>
    <w:rsid w:val="00A7648A"/>
    <w:rsid w:val="00A7682C"/>
    <w:rsid w:val="00A76ED8"/>
    <w:rsid w:val="00A77848"/>
    <w:rsid w:val="00A77ADB"/>
    <w:rsid w:val="00A80EB9"/>
    <w:rsid w:val="00A810AC"/>
    <w:rsid w:val="00A81155"/>
    <w:rsid w:val="00A81BE7"/>
    <w:rsid w:val="00A81C4E"/>
    <w:rsid w:val="00A81DAF"/>
    <w:rsid w:val="00A8227E"/>
    <w:rsid w:val="00A82C32"/>
    <w:rsid w:val="00A82C4C"/>
    <w:rsid w:val="00A83A13"/>
    <w:rsid w:val="00A83ACE"/>
    <w:rsid w:val="00A83C3A"/>
    <w:rsid w:val="00A83DA8"/>
    <w:rsid w:val="00A83FF7"/>
    <w:rsid w:val="00A84225"/>
    <w:rsid w:val="00A84309"/>
    <w:rsid w:val="00A856ED"/>
    <w:rsid w:val="00A8656B"/>
    <w:rsid w:val="00A86656"/>
    <w:rsid w:val="00A866A1"/>
    <w:rsid w:val="00A86E00"/>
    <w:rsid w:val="00A873B9"/>
    <w:rsid w:val="00A8759A"/>
    <w:rsid w:val="00A877A4"/>
    <w:rsid w:val="00A87A20"/>
    <w:rsid w:val="00A87D30"/>
    <w:rsid w:val="00A905F4"/>
    <w:rsid w:val="00A909AA"/>
    <w:rsid w:val="00A91234"/>
    <w:rsid w:val="00A91845"/>
    <w:rsid w:val="00A9197B"/>
    <w:rsid w:val="00A91A97"/>
    <w:rsid w:val="00A9201C"/>
    <w:rsid w:val="00A92430"/>
    <w:rsid w:val="00A93058"/>
    <w:rsid w:val="00A931A5"/>
    <w:rsid w:val="00A93AB9"/>
    <w:rsid w:val="00A94427"/>
    <w:rsid w:val="00A949EB"/>
    <w:rsid w:val="00A95386"/>
    <w:rsid w:val="00A95961"/>
    <w:rsid w:val="00A95A76"/>
    <w:rsid w:val="00A95C32"/>
    <w:rsid w:val="00A968B8"/>
    <w:rsid w:val="00A9695C"/>
    <w:rsid w:val="00AA0111"/>
    <w:rsid w:val="00AA0B7D"/>
    <w:rsid w:val="00AA0CBC"/>
    <w:rsid w:val="00AA0D75"/>
    <w:rsid w:val="00AA0FC8"/>
    <w:rsid w:val="00AA119C"/>
    <w:rsid w:val="00AA1FA0"/>
    <w:rsid w:val="00AA2A0E"/>
    <w:rsid w:val="00AA2B6C"/>
    <w:rsid w:val="00AA2BCD"/>
    <w:rsid w:val="00AA2F56"/>
    <w:rsid w:val="00AA332B"/>
    <w:rsid w:val="00AA3439"/>
    <w:rsid w:val="00AA3632"/>
    <w:rsid w:val="00AA4079"/>
    <w:rsid w:val="00AA4E08"/>
    <w:rsid w:val="00AA60D9"/>
    <w:rsid w:val="00AA6C8A"/>
    <w:rsid w:val="00AA6D84"/>
    <w:rsid w:val="00AA6DC3"/>
    <w:rsid w:val="00AA6E6A"/>
    <w:rsid w:val="00AA7726"/>
    <w:rsid w:val="00AB06EC"/>
    <w:rsid w:val="00AB1180"/>
    <w:rsid w:val="00AB140F"/>
    <w:rsid w:val="00AB19B1"/>
    <w:rsid w:val="00AB1FC6"/>
    <w:rsid w:val="00AB291E"/>
    <w:rsid w:val="00AB2A3C"/>
    <w:rsid w:val="00AB3243"/>
    <w:rsid w:val="00AB38B1"/>
    <w:rsid w:val="00AB4612"/>
    <w:rsid w:val="00AB4FFD"/>
    <w:rsid w:val="00AB61AF"/>
    <w:rsid w:val="00AB6AF0"/>
    <w:rsid w:val="00AB6CBD"/>
    <w:rsid w:val="00AB6F90"/>
    <w:rsid w:val="00AC00DA"/>
    <w:rsid w:val="00AC0B57"/>
    <w:rsid w:val="00AC0D9C"/>
    <w:rsid w:val="00AC1194"/>
    <w:rsid w:val="00AC12D0"/>
    <w:rsid w:val="00AC1CD8"/>
    <w:rsid w:val="00AC2621"/>
    <w:rsid w:val="00AC27B5"/>
    <w:rsid w:val="00AC316B"/>
    <w:rsid w:val="00AC374E"/>
    <w:rsid w:val="00AC3F9A"/>
    <w:rsid w:val="00AC4473"/>
    <w:rsid w:val="00AC45D7"/>
    <w:rsid w:val="00AC5EBA"/>
    <w:rsid w:val="00AC6794"/>
    <w:rsid w:val="00AC7247"/>
    <w:rsid w:val="00AC746D"/>
    <w:rsid w:val="00AC7B9C"/>
    <w:rsid w:val="00AC7BD3"/>
    <w:rsid w:val="00AD02C2"/>
    <w:rsid w:val="00AD0B28"/>
    <w:rsid w:val="00AD1B8D"/>
    <w:rsid w:val="00AD2B2C"/>
    <w:rsid w:val="00AD2EB1"/>
    <w:rsid w:val="00AD3087"/>
    <w:rsid w:val="00AD37B5"/>
    <w:rsid w:val="00AD4632"/>
    <w:rsid w:val="00AD466E"/>
    <w:rsid w:val="00AD4804"/>
    <w:rsid w:val="00AD5152"/>
    <w:rsid w:val="00AD51C9"/>
    <w:rsid w:val="00AD5976"/>
    <w:rsid w:val="00AD59B4"/>
    <w:rsid w:val="00AD5BEA"/>
    <w:rsid w:val="00AD5E46"/>
    <w:rsid w:val="00AD5FD5"/>
    <w:rsid w:val="00AD638C"/>
    <w:rsid w:val="00AD6E52"/>
    <w:rsid w:val="00AD72D0"/>
    <w:rsid w:val="00AD7D1C"/>
    <w:rsid w:val="00AE08E8"/>
    <w:rsid w:val="00AE0913"/>
    <w:rsid w:val="00AE0C5F"/>
    <w:rsid w:val="00AE0D3E"/>
    <w:rsid w:val="00AE2C86"/>
    <w:rsid w:val="00AE2E35"/>
    <w:rsid w:val="00AE4C88"/>
    <w:rsid w:val="00AE5AFB"/>
    <w:rsid w:val="00AE62B7"/>
    <w:rsid w:val="00AE6A61"/>
    <w:rsid w:val="00AE6C54"/>
    <w:rsid w:val="00AE7533"/>
    <w:rsid w:val="00AF153D"/>
    <w:rsid w:val="00AF1997"/>
    <w:rsid w:val="00AF1AFC"/>
    <w:rsid w:val="00AF2057"/>
    <w:rsid w:val="00AF3D94"/>
    <w:rsid w:val="00AF3FFA"/>
    <w:rsid w:val="00AF460C"/>
    <w:rsid w:val="00AF4622"/>
    <w:rsid w:val="00AF4A62"/>
    <w:rsid w:val="00AF56FB"/>
    <w:rsid w:val="00AF5C4B"/>
    <w:rsid w:val="00AF7295"/>
    <w:rsid w:val="00AF7E13"/>
    <w:rsid w:val="00B001C3"/>
    <w:rsid w:val="00B00B7A"/>
    <w:rsid w:val="00B00F9B"/>
    <w:rsid w:val="00B00FE5"/>
    <w:rsid w:val="00B016D8"/>
    <w:rsid w:val="00B02077"/>
    <w:rsid w:val="00B04B55"/>
    <w:rsid w:val="00B050ED"/>
    <w:rsid w:val="00B05202"/>
    <w:rsid w:val="00B05277"/>
    <w:rsid w:val="00B052E6"/>
    <w:rsid w:val="00B05AB9"/>
    <w:rsid w:val="00B06009"/>
    <w:rsid w:val="00B06FFD"/>
    <w:rsid w:val="00B074BB"/>
    <w:rsid w:val="00B10443"/>
    <w:rsid w:val="00B106B0"/>
    <w:rsid w:val="00B111EC"/>
    <w:rsid w:val="00B113CC"/>
    <w:rsid w:val="00B11EE8"/>
    <w:rsid w:val="00B12311"/>
    <w:rsid w:val="00B1256F"/>
    <w:rsid w:val="00B1296C"/>
    <w:rsid w:val="00B12BD8"/>
    <w:rsid w:val="00B13CFF"/>
    <w:rsid w:val="00B14139"/>
    <w:rsid w:val="00B14B40"/>
    <w:rsid w:val="00B158C2"/>
    <w:rsid w:val="00B15B6F"/>
    <w:rsid w:val="00B15F02"/>
    <w:rsid w:val="00B15F94"/>
    <w:rsid w:val="00B17274"/>
    <w:rsid w:val="00B202F0"/>
    <w:rsid w:val="00B20423"/>
    <w:rsid w:val="00B2080B"/>
    <w:rsid w:val="00B2142E"/>
    <w:rsid w:val="00B21D23"/>
    <w:rsid w:val="00B246FC"/>
    <w:rsid w:val="00B247E4"/>
    <w:rsid w:val="00B24B96"/>
    <w:rsid w:val="00B2590F"/>
    <w:rsid w:val="00B26116"/>
    <w:rsid w:val="00B26221"/>
    <w:rsid w:val="00B26511"/>
    <w:rsid w:val="00B26C2E"/>
    <w:rsid w:val="00B273A5"/>
    <w:rsid w:val="00B27421"/>
    <w:rsid w:val="00B30167"/>
    <w:rsid w:val="00B30239"/>
    <w:rsid w:val="00B30453"/>
    <w:rsid w:val="00B305A8"/>
    <w:rsid w:val="00B30C76"/>
    <w:rsid w:val="00B31160"/>
    <w:rsid w:val="00B3137D"/>
    <w:rsid w:val="00B31725"/>
    <w:rsid w:val="00B31815"/>
    <w:rsid w:val="00B31C4D"/>
    <w:rsid w:val="00B327F1"/>
    <w:rsid w:val="00B335CD"/>
    <w:rsid w:val="00B33E77"/>
    <w:rsid w:val="00B3412A"/>
    <w:rsid w:val="00B34983"/>
    <w:rsid w:val="00B34BB9"/>
    <w:rsid w:val="00B34C06"/>
    <w:rsid w:val="00B34DF8"/>
    <w:rsid w:val="00B351C2"/>
    <w:rsid w:val="00B357BD"/>
    <w:rsid w:val="00B35A12"/>
    <w:rsid w:val="00B35A92"/>
    <w:rsid w:val="00B35D39"/>
    <w:rsid w:val="00B36686"/>
    <w:rsid w:val="00B36A36"/>
    <w:rsid w:val="00B37D22"/>
    <w:rsid w:val="00B408A0"/>
    <w:rsid w:val="00B41704"/>
    <w:rsid w:val="00B41882"/>
    <w:rsid w:val="00B41F80"/>
    <w:rsid w:val="00B440C6"/>
    <w:rsid w:val="00B44C2D"/>
    <w:rsid w:val="00B456F3"/>
    <w:rsid w:val="00B45902"/>
    <w:rsid w:val="00B4608F"/>
    <w:rsid w:val="00B46693"/>
    <w:rsid w:val="00B472C5"/>
    <w:rsid w:val="00B50965"/>
    <w:rsid w:val="00B50D51"/>
    <w:rsid w:val="00B5102D"/>
    <w:rsid w:val="00B52145"/>
    <w:rsid w:val="00B527E2"/>
    <w:rsid w:val="00B52AC8"/>
    <w:rsid w:val="00B53684"/>
    <w:rsid w:val="00B53CBB"/>
    <w:rsid w:val="00B54488"/>
    <w:rsid w:val="00B5715F"/>
    <w:rsid w:val="00B579D9"/>
    <w:rsid w:val="00B6010D"/>
    <w:rsid w:val="00B607E5"/>
    <w:rsid w:val="00B6082D"/>
    <w:rsid w:val="00B6111B"/>
    <w:rsid w:val="00B61C28"/>
    <w:rsid w:val="00B62E74"/>
    <w:rsid w:val="00B62EE4"/>
    <w:rsid w:val="00B63160"/>
    <w:rsid w:val="00B63285"/>
    <w:rsid w:val="00B63682"/>
    <w:rsid w:val="00B63A3F"/>
    <w:rsid w:val="00B63DB8"/>
    <w:rsid w:val="00B647C8"/>
    <w:rsid w:val="00B65AD5"/>
    <w:rsid w:val="00B65CCE"/>
    <w:rsid w:val="00B65FEA"/>
    <w:rsid w:val="00B6619D"/>
    <w:rsid w:val="00B66D1D"/>
    <w:rsid w:val="00B67007"/>
    <w:rsid w:val="00B6757D"/>
    <w:rsid w:val="00B7012D"/>
    <w:rsid w:val="00B707FD"/>
    <w:rsid w:val="00B70CD0"/>
    <w:rsid w:val="00B7127F"/>
    <w:rsid w:val="00B71735"/>
    <w:rsid w:val="00B72013"/>
    <w:rsid w:val="00B736A3"/>
    <w:rsid w:val="00B73F3E"/>
    <w:rsid w:val="00B743C5"/>
    <w:rsid w:val="00B743C9"/>
    <w:rsid w:val="00B74626"/>
    <w:rsid w:val="00B74EEB"/>
    <w:rsid w:val="00B76892"/>
    <w:rsid w:val="00B77511"/>
    <w:rsid w:val="00B8094F"/>
    <w:rsid w:val="00B815A6"/>
    <w:rsid w:val="00B81D47"/>
    <w:rsid w:val="00B822B7"/>
    <w:rsid w:val="00B83361"/>
    <w:rsid w:val="00B8395E"/>
    <w:rsid w:val="00B83F94"/>
    <w:rsid w:val="00B85304"/>
    <w:rsid w:val="00B863E2"/>
    <w:rsid w:val="00B86E3D"/>
    <w:rsid w:val="00B87837"/>
    <w:rsid w:val="00B87BD2"/>
    <w:rsid w:val="00B87D85"/>
    <w:rsid w:val="00B9012D"/>
    <w:rsid w:val="00B907EB"/>
    <w:rsid w:val="00B90884"/>
    <w:rsid w:val="00B922D4"/>
    <w:rsid w:val="00B93468"/>
    <w:rsid w:val="00B9378C"/>
    <w:rsid w:val="00B93953"/>
    <w:rsid w:val="00B9531B"/>
    <w:rsid w:val="00B9580F"/>
    <w:rsid w:val="00B96421"/>
    <w:rsid w:val="00BA0329"/>
    <w:rsid w:val="00BA057D"/>
    <w:rsid w:val="00BA0928"/>
    <w:rsid w:val="00BA0C73"/>
    <w:rsid w:val="00BA1074"/>
    <w:rsid w:val="00BA1278"/>
    <w:rsid w:val="00BA1562"/>
    <w:rsid w:val="00BA16FF"/>
    <w:rsid w:val="00BA1EC7"/>
    <w:rsid w:val="00BA24D8"/>
    <w:rsid w:val="00BA2EE1"/>
    <w:rsid w:val="00BA48AB"/>
    <w:rsid w:val="00BA552E"/>
    <w:rsid w:val="00BA6198"/>
    <w:rsid w:val="00BA6247"/>
    <w:rsid w:val="00BA656A"/>
    <w:rsid w:val="00BA7C1A"/>
    <w:rsid w:val="00BA7DCF"/>
    <w:rsid w:val="00BA7DEE"/>
    <w:rsid w:val="00BB02BC"/>
    <w:rsid w:val="00BB079C"/>
    <w:rsid w:val="00BB0F08"/>
    <w:rsid w:val="00BB1747"/>
    <w:rsid w:val="00BB1C68"/>
    <w:rsid w:val="00BB2358"/>
    <w:rsid w:val="00BB2C44"/>
    <w:rsid w:val="00BB2FDA"/>
    <w:rsid w:val="00BB3107"/>
    <w:rsid w:val="00BB38BC"/>
    <w:rsid w:val="00BB3CD9"/>
    <w:rsid w:val="00BB3CE1"/>
    <w:rsid w:val="00BB41F9"/>
    <w:rsid w:val="00BB463C"/>
    <w:rsid w:val="00BB4D38"/>
    <w:rsid w:val="00BB5A9B"/>
    <w:rsid w:val="00BB62BD"/>
    <w:rsid w:val="00BB69AF"/>
    <w:rsid w:val="00BB6B73"/>
    <w:rsid w:val="00BB78DE"/>
    <w:rsid w:val="00BB7C6A"/>
    <w:rsid w:val="00BB7CF1"/>
    <w:rsid w:val="00BB7F2F"/>
    <w:rsid w:val="00BC005F"/>
    <w:rsid w:val="00BC09A5"/>
    <w:rsid w:val="00BC0A29"/>
    <w:rsid w:val="00BC1595"/>
    <w:rsid w:val="00BC1D6E"/>
    <w:rsid w:val="00BC1EED"/>
    <w:rsid w:val="00BC1F0D"/>
    <w:rsid w:val="00BC2105"/>
    <w:rsid w:val="00BC25FD"/>
    <w:rsid w:val="00BC27CC"/>
    <w:rsid w:val="00BC2EC1"/>
    <w:rsid w:val="00BC3575"/>
    <w:rsid w:val="00BC4812"/>
    <w:rsid w:val="00BC4AF2"/>
    <w:rsid w:val="00BC545E"/>
    <w:rsid w:val="00BC5D6D"/>
    <w:rsid w:val="00BC638C"/>
    <w:rsid w:val="00BD0658"/>
    <w:rsid w:val="00BD0BFB"/>
    <w:rsid w:val="00BD14BA"/>
    <w:rsid w:val="00BD18C4"/>
    <w:rsid w:val="00BD1925"/>
    <w:rsid w:val="00BD1F03"/>
    <w:rsid w:val="00BD2022"/>
    <w:rsid w:val="00BD232E"/>
    <w:rsid w:val="00BD2720"/>
    <w:rsid w:val="00BD2C92"/>
    <w:rsid w:val="00BD2F9E"/>
    <w:rsid w:val="00BD335A"/>
    <w:rsid w:val="00BD3B90"/>
    <w:rsid w:val="00BD5051"/>
    <w:rsid w:val="00BD51EE"/>
    <w:rsid w:val="00BD627D"/>
    <w:rsid w:val="00BD7DED"/>
    <w:rsid w:val="00BE0013"/>
    <w:rsid w:val="00BE0062"/>
    <w:rsid w:val="00BE17F9"/>
    <w:rsid w:val="00BE1804"/>
    <w:rsid w:val="00BE4850"/>
    <w:rsid w:val="00BE49F6"/>
    <w:rsid w:val="00BE5897"/>
    <w:rsid w:val="00BE6146"/>
    <w:rsid w:val="00BE6E9A"/>
    <w:rsid w:val="00BE6FB9"/>
    <w:rsid w:val="00BE789B"/>
    <w:rsid w:val="00BE7B47"/>
    <w:rsid w:val="00BE7F1F"/>
    <w:rsid w:val="00BF0128"/>
    <w:rsid w:val="00BF031D"/>
    <w:rsid w:val="00BF060C"/>
    <w:rsid w:val="00BF0AAF"/>
    <w:rsid w:val="00BF0BF8"/>
    <w:rsid w:val="00BF10D0"/>
    <w:rsid w:val="00BF1CC3"/>
    <w:rsid w:val="00BF214E"/>
    <w:rsid w:val="00BF2244"/>
    <w:rsid w:val="00BF236C"/>
    <w:rsid w:val="00BF2774"/>
    <w:rsid w:val="00BF2D58"/>
    <w:rsid w:val="00BF2DB0"/>
    <w:rsid w:val="00BF2FB3"/>
    <w:rsid w:val="00BF403E"/>
    <w:rsid w:val="00BF479C"/>
    <w:rsid w:val="00BF5387"/>
    <w:rsid w:val="00BF58B0"/>
    <w:rsid w:val="00BF682A"/>
    <w:rsid w:val="00BF684B"/>
    <w:rsid w:val="00BF6FD4"/>
    <w:rsid w:val="00BF7157"/>
    <w:rsid w:val="00BF7623"/>
    <w:rsid w:val="00BF7A88"/>
    <w:rsid w:val="00C000B8"/>
    <w:rsid w:val="00C0016A"/>
    <w:rsid w:val="00C00359"/>
    <w:rsid w:val="00C00AA6"/>
    <w:rsid w:val="00C00BFC"/>
    <w:rsid w:val="00C01EE4"/>
    <w:rsid w:val="00C02486"/>
    <w:rsid w:val="00C028D4"/>
    <w:rsid w:val="00C02B09"/>
    <w:rsid w:val="00C0383A"/>
    <w:rsid w:val="00C04671"/>
    <w:rsid w:val="00C0474E"/>
    <w:rsid w:val="00C04DCF"/>
    <w:rsid w:val="00C052F5"/>
    <w:rsid w:val="00C053AE"/>
    <w:rsid w:val="00C05D2A"/>
    <w:rsid w:val="00C05E06"/>
    <w:rsid w:val="00C05E40"/>
    <w:rsid w:val="00C0631C"/>
    <w:rsid w:val="00C06396"/>
    <w:rsid w:val="00C068FE"/>
    <w:rsid w:val="00C0750F"/>
    <w:rsid w:val="00C077F1"/>
    <w:rsid w:val="00C07A7B"/>
    <w:rsid w:val="00C104A2"/>
    <w:rsid w:val="00C10703"/>
    <w:rsid w:val="00C111C1"/>
    <w:rsid w:val="00C11324"/>
    <w:rsid w:val="00C11713"/>
    <w:rsid w:val="00C11D39"/>
    <w:rsid w:val="00C12D3F"/>
    <w:rsid w:val="00C1349E"/>
    <w:rsid w:val="00C1356A"/>
    <w:rsid w:val="00C1380B"/>
    <w:rsid w:val="00C14183"/>
    <w:rsid w:val="00C14ED5"/>
    <w:rsid w:val="00C1563F"/>
    <w:rsid w:val="00C15FFE"/>
    <w:rsid w:val="00C16168"/>
    <w:rsid w:val="00C16A36"/>
    <w:rsid w:val="00C16D29"/>
    <w:rsid w:val="00C1797D"/>
    <w:rsid w:val="00C17A29"/>
    <w:rsid w:val="00C20B8D"/>
    <w:rsid w:val="00C2128D"/>
    <w:rsid w:val="00C229FC"/>
    <w:rsid w:val="00C22D1E"/>
    <w:rsid w:val="00C23452"/>
    <w:rsid w:val="00C23D00"/>
    <w:rsid w:val="00C23D94"/>
    <w:rsid w:val="00C243E2"/>
    <w:rsid w:val="00C2452E"/>
    <w:rsid w:val="00C24577"/>
    <w:rsid w:val="00C24784"/>
    <w:rsid w:val="00C247A5"/>
    <w:rsid w:val="00C24878"/>
    <w:rsid w:val="00C24D5D"/>
    <w:rsid w:val="00C24E04"/>
    <w:rsid w:val="00C2580A"/>
    <w:rsid w:val="00C25D28"/>
    <w:rsid w:val="00C261CD"/>
    <w:rsid w:val="00C2667B"/>
    <w:rsid w:val="00C26E54"/>
    <w:rsid w:val="00C27049"/>
    <w:rsid w:val="00C272C7"/>
    <w:rsid w:val="00C27F81"/>
    <w:rsid w:val="00C30648"/>
    <w:rsid w:val="00C312E5"/>
    <w:rsid w:val="00C3130B"/>
    <w:rsid w:val="00C31F7D"/>
    <w:rsid w:val="00C32CB9"/>
    <w:rsid w:val="00C33AD9"/>
    <w:rsid w:val="00C3578E"/>
    <w:rsid w:val="00C35D2D"/>
    <w:rsid w:val="00C363EB"/>
    <w:rsid w:val="00C365C8"/>
    <w:rsid w:val="00C3686D"/>
    <w:rsid w:val="00C36A8A"/>
    <w:rsid w:val="00C3794B"/>
    <w:rsid w:val="00C37D9C"/>
    <w:rsid w:val="00C403B6"/>
    <w:rsid w:val="00C40949"/>
    <w:rsid w:val="00C40EA9"/>
    <w:rsid w:val="00C40F9A"/>
    <w:rsid w:val="00C41353"/>
    <w:rsid w:val="00C419D7"/>
    <w:rsid w:val="00C4268C"/>
    <w:rsid w:val="00C4362C"/>
    <w:rsid w:val="00C437E0"/>
    <w:rsid w:val="00C43ABB"/>
    <w:rsid w:val="00C457CB"/>
    <w:rsid w:val="00C46BF1"/>
    <w:rsid w:val="00C47160"/>
    <w:rsid w:val="00C47A48"/>
    <w:rsid w:val="00C47FE8"/>
    <w:rsid w:val="00C500B2"/>
    <w:rsid w:val="00C50ABB"/>
    <w:rsid w:val="00C50C48"/>
    <w:rsid w:val="00C50DE0"/>
    <w:rsid w:val="00C52957"/>
    <w:rsid w:val="00C52D7F"/>
    <w:rsid w:val="00C52F58"/>
    <w:rsid w:val="00C538FD"/>
    <w:rsid w:val="00C542F2"/>
    <w:rsid w:val="00C54340"/>
    <w:rsid w:val="00C54BFE"/>
    <w:rsid w:val="00C55BC6"/>
    <w:rsid w:val="00C55FBF"/>
    <w:rsid w:val="00C5600A"/>
    <w:rsid w:val="00C56374"/>
    <w:rsid w:val="00C5733D"/>
    <w:rsid w:val="00C574DF"/>
    <w:rsid w:val="00C6109F"/>
    <w:rsid w:val="00C6153F"/>
    <w:rsid w:val="00C6245D"/>
    <w:rsid w:val="00C62704"/>
    <w:rsid w:val="00C62FC7"/>
    <w:rsid w:val="00C64BEA"/>
    <w:rsid w:val="00C653AA"/>
    <w:rsid w:val="00C6614E"/>
    <w:rsid w:val="00C6647C"/>
    <w:rsid w:val="00C66D90"/>
    <w:rsid w:val="00C66F48"/>
    <w:rsid w:val="00C673BD"/>
    <w:rsid w:val="00C67561"/>
    <w:rsid w:val="00C70507"/>
    <w:rsid w:val="00C70884"/>
    <w:rsid w:val="00C70F30"/>
    <w:rsid w:val="00C714BA"/>
    <w:rsid w:val="00C72A08"/>
    <w:rsid w:val="00C72BFC"/>
    <w:rsid w:val="00C73A93"/>
    <w:rsid w:val="00C73E40"/>
    <w:rsid w:val="00C74075"/>
    <w:rsid w:val="00C74E66"/>
    <w:rsid w:val="00C75B58"/>
    <w:rsid w:val="00C75BBF"/>
    <w:rsid w:val="00C7617A"/>
    <w:rsid w:val="00C7730B"/>
    <w:rsid w:val="00C77535"/>
    <w:rsid w:val="00C77B74"/>
    <w:rsid w:val="00C80391"/>
    <w:rsid w:val="00C80820"/>
    <w:rsid w:val="00C8098D"/>
    <w:rsid w:val="00C80E54"/>
    <w:rsid w:val="00C81317"/>
    <w:rsid w:val="00C81B27"/>
    <w:rsid w:val="00C81D44"/>
    <w:rsid w:val="00C81D89"/>
    <w:rsid w:val="00C81E69"/>
    <w:rsid w:val="00C81FF7"/>
    <w:rsid w:val="00C83816"/>
    <w:rsid w:val="00C83912"/>
    <w:rsid w:val="00C843F0"/>
    <w:rsid w:val="00C844FC"/>
    <w:rsid w:val="00C84B00"/>
    <w:rsid w:val="00C84FCC"/>
    <w:rsid w:val="00C8520C"/>
    <w:rsid w:val="00C852F1"/>
    <w:rsid w:val="00C8593C"/>
    <w:rsid w:val="00C87696"/>
    <w:rsid w:val="00C90475"/>
    <w:rsid w:val="00C91253"/>
    <w:rsid w:val="00C91D6B"/>
    <w:rsid w:val="00C9419C"/>
    <w:rsid w:val="00C95A4F"/>
    <w:rsid w:val="00C95AC4"/>
    <w:rsid w:val="00C97216"/>
    <w:rsid w:val="00C9786A"/>
    <w:rsid w:val="00C97DE5"/>
    <w:rsid w:val="00CA003E"/>
    <w:rsid w:val="00CA05E0"/>
    <w:rsid w:val="00CA06F0"/>
    <w:rsid w:val="00CA11D8"/>
    <w:rsid w:val="00CA1359"/>
    <w:rsid w:val="00CA1886"/>
    <w:rsid w:val="00CA1E73"/>
    <w:rsid w:val="00CA23AD"/>
    <w:rsid w:val="00CA26E0"/>
    <w:rsid w:val="00CA2A3C"/>
    <w:rsid w:val="00CA31C0"/>
    <w:rsid w:val="00CA3FF0"/>
    <w:rsid w:val="00CA435D"/>
    <w:rsid w:val="00CA4AF3"/>
    <w:rsid w:val="00CA599C"/>
    <w:rsid w:val="00CA6ABE"/>
    <w:rsid w:val="00CA70C9"/>
    <w:rsid w:val="00CA70CD"/>
    <w:rsid w:val="00CA775D"/>
    <w:rsid w:val="00CA7D8E"/>
    <w:rsid w:val="00CA7F86"/>
    <w:rsid w:val="00CA7FC7"/>
    <w:rsid w:val="00CB0C2D"/>
    <w:rsid w:val="00CB156B"/>
    <w:rsid w:val="00CB1B64"/>
    <w:rsid w:val="00CB26D4"/>
    <w:rsid w:val="00CB2F5C"/>
    <w:rsid w:val="00CB3930"/>
    <w:rsid w:val="00CB3BEC"/>
    <w:rsid w:val="00CB3CC5"/>
    <w:rsid w:val="00CB41F0"/>
    <w:rsid w:val="00CB5B4B"/>
    <w:rsid w:val="00CB5D08"/>
    <w:rsid w:val="00CB5FB7"/>
    <w:rsid w:val="00CB6195"/>
    <w:rsid w:val="00CB68E9"/>
    <w:rsid w:val="00CB6EC7"/>
    <w:rsid w:val="00CB73F0"/>
    <w:rsid w:val="00CB7DAD"/>
    <w:rsid w:val="00CC025F"/>
    <w:rsid w:val="00CC0326"/>
    <w:rsid w:val="00CC0AE5"/>
    <w:rsid w:val="00CC1AE2"/>
    <w:rsid w:val="00CC1B85"/>
    <w:rsid w:val="00CC1DBD"/>
    <w:rsid w:val="00CC2337"/>
    <w:rsid w:val="00CC300B"/>
    <w:rsid w:val="00CC34A7"/>
    <w:rsid w:val="00CC3C21"/>
    <w:rsid w:val="00CC3F32"/>
    <w:rsid w:val="00CC3FFB"/>
    <w:rsid w:val="00CC44ED"/>
    <w:rsid w:val="00CC4BDE"/>
    <w:rsid w:val="00CC4FED"/>
    <w:rsid w:val="00CC516A"/>
    <w:rsid w:val="00CC591A"/>
    <w:rsid w:val="00CC6ED2"/>
    <w:rsid w:val="00CD0077"/>
    <w:rsid w:val="00CD06C0"/>
    <w:rsid w:val="00CD0ED2"/>
    <w:rsid w:val="00CD111E"/>
    <w:rsid w:val="00CD1641"/>
    <w:rsid w:val="00CD25B2"/>
    <w:rsid w:val="00CD2B0F"/>
    <w:rsid w:val="00CD364E"/>
    <w:rsid w:val="00CD3957"/>
    <w:rsid w:val="00CD52B7"/>
    <w:rsid w:val="00CD5CBF"/>
    <w:rsid w:val="00CD6226"/>
    <w:rsid w:val="00CD6868"/>
    <w:rsid w:val="00CD6C9A"/>
    <w:rsid w:val="00CD7B4D"/>
    <w:rsid w:val="00CD7BD9"/>
    <w:rsid w:val="00CE18FA"/>
    <w:rsid w:val="00CE1B80"/>
    <w:rsid w:val="00CE23FE"/>
    <w:rsid w:val="00CE2FA2"/>
    <w:rsid w:val="00CE3497"/>
    <w:rsid w:val="00CE40E5"/>
    <w:rsid w:val="00CE4637"/>
    <w:rsid w:val="00CE5669"/>
    <w:rsid w:val="00CE6524"/>
    <w:rsid w:val="00CE6B1A"/>
    <w:rsid w:val="00CE71BE"/>
    <w:rsid w:val="00CE78A1"/>
    <w:rsid w:val="00CF0CB7"/>
    <w:rsid w:val="00CF1133"/>
    <w:rsid w:val="00CF1299"/>
    <w:rsid w:val="00CF1B16"/>
    <w:rsid w:val="00CF3019"/>
    <w:rsid w:val="00CF3638"/>
    <w:rsid w:val="00CF374B"/>
    <w:rsid w:val="00CF44D0"/>
    <w:rsid w:val="00CF45A1"/>
    <w:rsid w:val="00CF4858"/>
    <w:rsid w:val="00CF55D3"/>
    <w:rsid w:val="00CF5CF0"/>
    <w:rsid w:val="00CF6457"/>
    <w:rsid w:val="00CF6E61"/>
    <w:rsid w:val="00CF7175"/>
    <w:rsid w:val="00CF72DD"/>
    <w:rsid w:val="00CF758D"/>
    <w:rsid w:val="00D00648"/>
    <w:rsid w:val="00D00835"/>
    <w:rsid w:val="00D0216E"/>
    <w:rsid w:val="00D0280B"/>
    <w:rsid w:val="00D044C8"/>
    <w:rsid w:val="00D04951"/>
    <w:rsid w:val="00D04BDC"/>
    <w:rsid w:val="00D04C5D"/>
    <w:rsid w:val="00D04C87"/>
    <w:rsid w:val="00D04FEF"/>
    <w:rsid w:val="00D05025"/>
    <w:rsid w:val="00D056A8"/>
    <w:rsid w:val="00D05A91"/>
    <w:rsid w:val="00D05B3D"/>
    <w:rsid w:val="00D064F5"/>
    <w:rsid w:val="00D06959"/>
    <w:rsid w:val="00D0771F"/>
    <w:rsid w:val="00D07C5B"/>
    <w:rsid w:val="00D10486"/>
    <w:rsid w:val="00D107F0"/>
    <w:rsid w:val="00D10AC2"/>
    <w:rsid w:val="00D11240"/>
    <w:rsid w:val="00D117B8"/>
    <w:rsid w:val="00D11DD8"/>
    <w:rsid w:val="00D1206D"/>
    <w:rsid w:val="00D13C05"/>
    <w:rsid w:val="00D13C3A"/>
    <w:rsid w:val="00D13CCE"/>
    <w:rsid w:val="00D141B8"/>
    <w:rsid w:val="00D14347"/>
    <w:rsid w:val="00D159DE"/>
    <w:rsid w:val="00D15A7A"/>
    <w:rsid w:val="00D16588"/>
    <w:rsid w:val="00D16620"/>
    <w:rsid w:val="00D16A2A"/>
    <w:rsid w:val="00D16F4D"/>
    <w:rsid w:val="00D17233"/>
    <w:rsid w:val="00D17523"/>
    <w:rsid w:val="00D1764C"/>
    <w:rsid w:val="00D17CFA"/>
    <w:rsid w:val="00D215F3"/>
    <w:rsid w:val="00D218D8"/>
    <w:rsid w:val="00D21E1C"/>
    <w:rsid w:val="00D2213A"/>
    <w:rsid w:val="00D22B6E"/>
    <w:rsid w:val="00D23017"/>
    <w:rsid w:val="00D24087"/>
    <w:rsid w:val="00D26264"/>
    <w:rsid w:val="00D26624"/>
    <w:rsid w:val="00D26E3E"/>
    <w:rsid w:val="00D27960"/>
    <w:rsid w:val="00D300ED"/>
    <w:rsid w:val="00D306D6"/>
    <w:rsid w:val="00D307FF"/>
    <w:rsid w:val="00D315D0"/>
    <w:rsid w:val="00D31ADA"/>
    <w:rsid w:val="00D32538"/>
    <w:rsid w:val="00D32CB8"/>
    <w:rsid w:val="00D334AB"/>
    <w:rsid w:val="00D33B77"/>
    <w:rsid w:val="00D33CF0"/>
    <w:rsid w:val="00D33D31"/>
    <w:rsid w:val="00D33D3A"/>
    <w:rsid w:val="00D34239"/>
    <w:rsid w:val="00D34D1D"/>
    <w:rsid w:val="00D356D5"/>
    <w:rsid w:val="00D35703"/>
    <w:rsid w:val="00D359F5"/>
    <w:rsid w:val="00D3640C"/>
    <w:rsid w:val="00D364CB"/>
    <w:rsid w:val="00D367A1"/>
    <w:rsid w:val="00D36C3F"/>
    <w:rsid w:val="00D36FC3"/>
    <w:rsid w:val="00D37D28"/>
    <w:rsid w:val="00D40B98"/>
    <w:rsid w:val="00D410CC"/>
    <w:rsid w:val="00D420A4"/>
    <w:rsid w:val="00D42692"/>
    <w:rsid w:val="00D42B1D"/>
    <w:rsid w:val="00D43593"/>
    <w:rsid w:val="00D43DEB"/>
    <w:rsid w:val="00D45DB3"/>
    <w:rsid w:val="00D470FB"/>
    <w:rsid w:val="00D47DA8"/>
    <w:rsid w:val="00D500DB"/>
    <w:rsid w:val="00D511F4"/>
    <w:rsid w:val="00D51239"/>
    <w:rsid w:val="00D5254F"/>
    <w:rsid w:val="00D52663"/>
    <w:rsid w:val="00D52815"/>
    <w:rsid w:val="00D5298B"/>
    <w:rsid w:val="00D5335A"/>
    <w:rsid w:val="00D53D4B"/>
    <w:rsid w:val="00D53F8E"/>
    <w:rsid w:val="00D542F8"/>
    <w:rsid w:val="00D5432E"/>
    <w:rsid w:val="00D55201"/>
    <w:rsid w:val="00D555EA"/>
    <w:rsid w:val="00D55913"/>
    <w:rsid w:val="00D55D8F"/>
    <w:rsid w:val="00D56D26"/>
    <w:rsid w:val="00D575ED"/>
    <w:rsid w:val="00D60A28"/>
    <w:rsid w:val="00D6181F"/>
    <w:rsid w:val="00D61939"/>
    <w:rsid w:val="00D61EC8"/>
    <w:rsid w:val="00D62963"/>
    <w:rsid w:val="00D62C2F"/>
    <w:rsid w:val="00D63044"/>
    <w:rsid w:val="00D633CC"/>
    <w:rsid w:val="00D63A14"/>
    <w:rsid w:val="00D63D91"/>
    <w:rsid w:val="00D64167"/>
    <w:rsid w:val="00D6454E"/>
    <w:rsid w:val="00D64898"/>
    <w:rsid w:val="00D6557C"/>
    <w:rsid w:val="00D659B8"/>
    <w:rsid w:val="00D66058"/>
    <w:rsid w:val="00D6628A"/>
    <w:rsid w:val="00D6669E"/>
    <w:rsid w:val="00D6688B"/>
    <w:rsid w:val="00D66AAC"/>
    <w:rsid w:val="00D66E26"/>
    <w:rsid w:val="00D67306"/>
    <w:rsid w:val="00D67DA6"/>
    <w:rsid w:val="00D70A38"/>
    <w:rsid w:val="00D70ABE"/>
    <w:rsid w:val="00D72359"/>
    <w:rsid w:val="00D72606"/>
    <w:rsid w:val="00D72AE6"/>
    <w:rsid w:val="00D730DD"/>
    <w:rsid w:val="00D7342E"/>
    <w:rsid w:val="00D7368D"/>
    <w:rsid w:val="00D74BA6"/>
    <w:rsid w:val="00D74C48"/>
    <w:rsid w:val="00D753B3"/>
    <w:rsid w:val="00D75967"/>
    <w:rsid w:val="00D75A16"/>
    <w:rsid w:val="00D76941"/>
    <w:rsid w:val="00D76CA8"/>
    <w:rsid w:val="00D80B52"/>
    <w:rsid w:val="00D80CCC"/>
    <w:rsid w:val="00D80D98"/>
    <w:rsid w:val="00D81703"/>
    <w:rsid w:val="00D8182E"/>
    <w:rsid w:val="00D81D62"/>
    <w:rsid w:val="00D82033"/>
    <w:rsid w:val="00D82C08"/>
    <w:rsid w:val="00D8307A"/>
    <w:rsid w:val="00D839F8"/>
    <w:rsid w:val="00D8415A"/>
    <w:rsid w:val="00D8463C"/>
    <w:rsid w:val="00D84AC9"/>
    <w:rsid w:val="00D84F5A"/>
    <w:rsid w:val="00D85307"/>
    <w:rsid w:val="00D854E3"/>
    <w:rsid w:val="00D86305"/>
    <w:rsid w:val="00D87EB5"/>
    <w:rsid w:val="00D90C43"/>
    <w:rsid w:val="00D915C0"/>
    <w:rsid w:val="00D91CC4"/>
    <w:rsid w:val="00D922A1"/>
    <w:rsid w:val="00D93649"/>
    <w:rsid w:val="00D9386B"/>
    <w:rsid w:val="00D93A4B"/>
    <w:rsid w:val="00D94CF6"/>
    <w:rsid w:val="00D9552B"/>
    <w:rsid w:val="00D95F90"/>
    <w:rsid w:val="00D96AB7"/>
    <w:rsid w:val="00DA099C"/>
    <w:rsid w:val="00DA0B9D"/>
    <w:rsid w:val="00DA0DA9"/>
    <w:rsid w:val="00DA0E3F"/>
    <w:rsid w:val="00DA1087"/>
    <w:rsid w:val="00DA269A"/>
    <w:rsid w:val="00DA30B8"/>
    <w:rsid w:val="00DA3D4B"/>
    <w:rsid w:val="00DA3F98"/>
    <w:rsid w:val="00DA439C"/>
    <w:rsid w:val="00DA4413"/>
    <w:rsid w:val="00DA473C"/>
    <w:rsid w:val="00DA49B2"/>
    <w:rsid w:val="00DA5212"/>
    <w:rsid w:val="00DA590E"/>
    <w:rsid w:val="00DA5CE9"/>
    <w:rsid w:val="00DA640D"/>
    <w:rsid w:val="00DA64FF"/>
    <w:rsid w:val="00DA6E51"/>
    <w:rsid w:val="00DB0285"/>
    <w:rsid w:val="00DB0EB8"/>
    <w:rsid w:val="00DB10B2"/>
    <w:rsid w:val="00DB1969"/>
    <w:rsid w:val="00DB1E84"/>
    <w:rsid w:val="00DB2ADB"/>
    <w:rsid w:val="00DB2C4C"/>
    <w:rsid w:val="00DB3415"/>
    <w:rsid w:val="00DB3C77"/>
    <w:rsid w:val="00DB423F"/>
    <w:rsid w:val="00DB4AF3"/>
    <w:rsid w:val="00DB51A1"/>
    <w:rsid w:val="00DB51D4"/>
    <w:rsid w:val="00DB5FFB"/>
    <w:rsid w:val="00DB68A6"/>
    <w:rsid w:val="00DB6903"/>
    <w:rsid w:val="00DB6994"/>
    <w:rsid w:val="00DB6A0C"/>
    <w:rsid w:val="00DB6CE7"/>
    <w:rsid w:val="00DB6D5E"/>
    <w:rsid w:val="00DC0250"/>
    <w:rsid w:val="00DC15BF"/>
    <w:rsid w:val="00DC1671"/>
    <w:rsid w:val="00DC1A5C"/>
    <w:rsid w:val="00DC1C79"/>
    <w:rsid w:val="00DC1F0E"/>
    <w:rsid w:val="00DC3A44"/>
    <w:rsid w:val="00DC3C98"/>
    <w:rsid w:val="00DC40E5"/>
    <w:rsid w:val="00DC685E"/>
    <w:rsid w:val="00DC6D04"/>
    <w:rsid w:val="00DC7DBC"/>
    <w:rsid w:val="00DD0CB0"/>
    <w:rsid w:val="00DD0E03"/>
    <w:rsid w:val="00DD1A40"/>
    <w:rsid w:val="00DD2255"/>
    <w:rsid w:val="00DD2448"/>
    <w:rsid w:val="00DD29B2"/>
    <w:rsid w:val="00DD2B88"/>
    <w:rsid w:val="00DD30C0"/>
    <w:rsid w:val="00DD32DC"/>
    <w:rsid w:val="00DD3465"/>
    <w:rsid w:val="00DD3477"/>
    <w:rsid w:val="00DD3AC6"/>
    <w:rsid w:val="00DD3DDF"/>
    <w:rsid w:val="00DD4417"/>
    <w:rsid w:val="00DD54E2"/>
    <w:rsid w:val="00DD6766"/>
    <w:rsid w:val="00DD68D8"/>
    <w:rsid w:val="00DD711F"/>
    <w:rsid w:val="00DD7996"/>
    <w:rsid w:val="00DE0249"/>
    <w:rsid w:val="00DE1068"/>
    <w:rsid w:val="00DE1881"/>
    <w:rsid w:val="00DE27CA"/>
    <w:rsid w:val="00DE34D6"/>
    <w:rsid w:val="00DE38CF"/>
    <w:rsid w:val="00DE42F3"/>
    <w:rsid w:val="00DE4CFF"/>
    <w:rsid w:val="00DE53AE"/>
    <w:rsid w:val="00DE57D4"/>
    <w:rsid w:val="00DE59C5"/>
    <w:rsid w:val="00DE5EDC"/>
    <w:rsid w:val="00DE5F22"/>
    <w:rsid w:val="00DE62F4"/>
    <w:rsid w:val="00DE63E4"/>
    <w:rsid w:val="00DE705C"/>
    <w:rsid w:val="00DE7300"/>
    <w:rsid w:val="00DE7489"/>
    <w:rsid w:val="00DE7949"/>
    <w:rsid w:val="00DF11A7"/>
    <w:rsid w:val="00DF11AD"/>
    <w:rsid w:val="00DF1662"/>
    <w:rsid w:val="00DF1D9E"/>
    <w:rsid w:val="00DF20A8"/>
    <w:rsid w:val="00DF25B3"/>
    <w:rsid w:val="00DF2B39"/>
    <w:rsid w:val="00DF3C91"/>
    <w:rsid w:val="00DF3E1A"/>
    <w:rsid w:val="00DF43B0"/>
    <w:rsid w:val="00DF4F23"/>
    <w:rsid w:val="00DF50A8"/>
    <w:rsid w:val="00DF50F5"/>
    <w:rsid w:val="00DF53D8"/>
    <w:rsid w:val="00DF5430"/>
    <w:rsid w:val="00DF6C3B"/>
    <w:rsid w:val="00DF6DC0"/>
    <w:rsid w:val="00DF7999"/>
    <w:rsid w:val="00DF7B8B"/>
    <w:rsid w:val="00E01C2B"/>
    <w:rsid w:val="00E01C8B"/>
    <w:rsid w:val="00E02033"/>
    <w:rsid w:val="00E0222D"/>
    <w:rsid w:val="00E02FA3"/>
    <w:rsid w:val="00E039A9"/>
    <w:rsid w:val="00E04086"/>
    <w:rsid w:val="00E05185"/>
    <w:rsid w:val="00E05316"/>
    <w:rsid w:val="00E0594C"/>
    <w:rsid w:val="00E05E65"/>
    <w:rsid w:val="00E06520"/>
    <w:rsid w:val="00E07360"/>
    <w:rsid w:val="00E07978"/>
    <w:rsid w:val="00E07A80"/>
    <w:rsid w:val="00E07B7B"/>
    <w:rsid w:val="00E100B1"/>
    <w:rsid w:val="00E10363"/>
    <w:rsid w:val="00E1116E"/>
    <w:rsid w:val="00E1167A"/>
    <w:rsid w:val="00E11EB1"/>
    <w:rsid w:val="00E125D1"/>
    <w:rsid w:val="00E12628"/>
    <w:rsid w:val="00E128DF"/>
    <w:rsid w:val="00E12969"/>
    <w:rsid w:val="00E12C50"/>
    <w:rsid w:val="00E132FB"/>
    <w:rsid w:val="00E134D2"/>
    <w:rsid w:val="00E1386A"/>
    <w:rsid w:val="00E13CC4"/>
    <w:rsid w:val="00E13E2D"/>
    <w:rsid w:val="00E13F07"/>
    <w:rsid w:val="00E141E4"/>
    <w:rsid w:val="00E141FA"/>
    <w:rsid w:val="00E14821"/>
    <w:rsid w:val="00E14D5E"/>
    <w:rsid w:val="00E15270"/>
    <w:rsid w:val="00E15401"/>
    <w:rsid w:val="00E154F2"/>
    <w:rsid w:val="00E156C0"/>
    <w:rsid w:val="00E156DF"/>
    <w:rsid w:val="00E156E4"/>
    <w:rsid w:val="00E15D35"/>
    <w:rsid w:val="00E15FF6"/>
    <w:rsid w:val="00E16310"/>
    <w:rsid w:val="00E16982"/>
    <w:rsid w:val="00E17102"/>
    <w:rsid w:val="00E171AD"/>
    <w:rsid w:val="00E17644"/>
    <w:rsid w:val="00E176C4"/>
    <w:rsid w:val="00E177A5"/>
    <w:rsid w:val="00E17AF1"/>
    <w:rsid w:val="00E21319"/>
    <w:rsid w:val="00E22071"/>
    <w:rsid w:val="00E226A4"/>
    <w:rsid w:val="00E22FC2"/>
    <w:rsid w:val="00E23618"/>
    <w:rsid w:val="00E24C3F"/>
    <w:rsid w:val="00E24E0A"/>
    <w:rsid w:val="00E25E58"/>
    <w:rsid w:val="00E2663A"/>
    <w:rsid w:val="00E266E7"/>
    <w:rsid w:val="00E267B3"/>
    <w:rsid w:val="00E26B0F"/>
    <w:rsid w:val="00E2775C"/>
    <w:rsid w:val="00E304AB"/>
    <w:rsid w:val="00E3051D"/>
    <w:rsid w:val="00E310EB"/>
    <w:rsid w:val="00E31FFA"/>
    <w:rsid w:val="00E32AEF"/>
    <w:rsid w:val="00E33806"/>
    <w:rsid w:val="00E33FBD"/>
    <w:rsid w:val="00E35244"/>
    <w:rsid w:val="00E3529E"/>
    <w:rsid w:val="00E359E6"/>
    <w:rsid w:val="00E35A10"/>
    <w:rsid w:val="00E36100"/>
    <w:rsid w:val="00E36266"/>
    <w:rsid w:val="00E362E4"/>
    <w:rsid w:val="00E3664A"/>
    <w:rsid w:val="00E36E55"/>
    <w:rsid w:val="00E36F0A"/>
    <w:rsid w:val="00E36F8F"/>
    <w:rsid w:val="00E3734A"/>
    <w:rsid w:val="00E37828"/>
    <w:rsid w:val="00E37CB1"/>
    <w:rsid w:val="00E400B3"/>
    <w:rsid w:val="00E403DF"/>
    <w:rsid w:val="00E4248B"/>
    <w:rsid w:val="00E42EE8"/>
    <w:rsid w:val="00E438BC"/>
    <w:rsid w:val="00E449AD"/>
    <w:rsid w:val="00E44F7D"/>
    <w:rsid w:val="00E45423"/>
    <w:rsid w:val="00E47213"/>
    <w:rsid w:val="00E47425"/>
    <w:rsid w:val="00E4762F"/>
    <w:rsid w:val="00E47735"/>
    <w:rsid w:val="00E47F84"/>
    <w:rsid w:val="00E50080"/>
    <w:rsid w:val="00E5025E"/>
    <w:rsid w:val="00E50A2B"/>
    <w:rsid w:val="00E519F3"/>
    <w:rsid w:val="00E51C4B"/>
    <w:rsid w:val="00E51C51"/>
    <w:rsid w:val="00E51E28"/>
    <w:rsid w:val="00E52A1F"/>
    <w:rsid w:val="00E54B31"/>
    <w:rsid w:val="00E55411"/>
    <w:rsid w:val="00E5546E"/>
    <w:rsid w:val="00E55ACA"/>
    <w:rsid w:val="00E55D2A"/>
    <w:rsid w:val="00E55D88"/>
    <w:rsid w:val="00E55F4D"/>
    <w:rsid w:val="00E56057"/>
    <w:rsid w:val="00E5629D"/>
    <w:rsid w:val="00E568D7"/>
    <w:rsid w:val="00E56A43"/>
    <w:rsid w:val="00E56A9E"/>
    <w:rsid w:val="00E601E1"/>
    <w:rsid w:val="00E60635"/>
    <w:rsid w:val="00E618EC"/>
    <w:rsid w:val="00E619E3"/>
    <w:rsid w:val="00E6232E"/>
    <w:rsid w:val="00E6256F"/>
    <w:rsid w:val="00E63471"/>
    <w:rsid w:val="00E64537"/>
    <w:rsid w:val="00E647D6"/>
    <w:rsid w:val="00E64E6A"/>
    <w:rsid w:val="00E662CB"/>
    <w:rsid w:val="00E662FB"/>
    <w:rsid w:val="00E668B1"/>
    <w:rsid w:val="00E679FC"/>
    <w:rsid w:val="00E67C14"/>
    <w:rsid w:val="00E67C3B"/>
    <w:rsid w:val="00E7045D"/>
    <w:rsid w:val="00E70495"/>
    <w:rsid w:val="00E708EF"/>
    <w:rsid w:val="00E70EEA"/>
    <w:rsid w:val="00E70F5C"/>
    <w:rsid w:val="00E7136D"/>
    <w:rsid w:val="00E7152D"/>
    <w:rsid w:val="00E71C47"/>
    <w:rsid w:val="00E72032"/>
    <w:rsid w:val="00E73904"/>
    <w:rsid w:val="00E742B4"/>
    <w:rsid w:val="00E75354"/>
    <w:rsid w:val="00E75553"/>
    <w:rsid w:val="00E75816"/>
    <w:rsid w:val="00E75FA4"/>
    <w:rsid w:val="00E762E0"/>
    <w:rsid w:val="00E764E6"/>
    <w:rsid w:val="00E767BF"/>
    <w:rsid w:val="00E778DB"/>
    <w:rsid w:val="00E77926"/>
    <w:rsid w:val="00E77C65"/>
    <w:rsid w:val="00E77D2B"/>
    <w:rsid w:val="00E80E15"/>
    <w:rsid w:val="00E814A0"/>
    <w:rsid w:val="00E81C31"/>
    <w:rsid w:val="00E822DF"/>
    <w:rsid w:val="00E8277B"/>
    <w:rsid w:val="00E8296D"/>
    <w:rsid w:val="00E82BD8"/>
    <w:rsid w:val="00E833E5"/>
    <w:rsid w:val="00E84438"/>
    <w:rsid w:val="00E84BDE"/>
    <w:rsid w:val="00E84E55"/>
    <w:rsid w:val="00E86184"/>
    <w:rsid w:val="00E864DE"/>
    <w:rsid w:val="00E86CF5"/>
    <w:rsid w:val="00E8709C"/>
    <w:rsid w:val="00E87911"/>
    <w:rsid w:val="00E87F9A"/>
    <w:rsid w:val="00E922B7"/>
    <w:rsid w:val="00E92B17"/>
    <w:rsid w:val="00E9362F"/>
    <w:rsid w:val="00E93ECF"/>
    <w:rsid w:val="00E94140"/>
    <w:rsid w:val="00E944B0"/>
    <w:rsid w:val="00E94A21"/>
    <w:rsid w:val="00E94A31"/>
    <w:rsid w:val="00E94F8E"/>
    <w:rsid w:val="00EA06F4"/>
    <w:rsid w:val="00EA099C"/>
    <w:rsid w:val="00EA09EC"/>
    <w:rsid w:val="00EA0C40"/>
    <w:rsid w:val="00EA0DE9"/>
    <w:rsid w:val="00EA1B61"/>
    <w:rsid w:val="00EA1E5B"/>
    <w:rsid w:val="00EA1EB2"/>
    <w:rsid w:val="00EA22CA"/>
    <w:rsid w:val="00EA328D"/>
    <w:rsid w:val="00EA54B4"/>
    <w:rsid w:val="00EA5E9C"/>
    <w:rsid w:val="00EA6485"/>
    <w:rsid w:val="00EA6753"/>
    <w:rsid w:val="00EA6AF0"/>
    <w:rsid w:val="00EA7037"/>
    <w:rsid w:val="00EA7315"/>
    <w:rsid w:val="00EA7FE8"/>
    <w:rsid w:val="00EB0172"/>
    <w:rsid w:val="00EB1140"/>
    <w:rsid w:val="00EB13AA"/>
    <w:rsid w:val="00EB17CE"/>
    <w:rsid w:val="00EB269F"/>
    <w:rsid w:val="00EB40C5"/>
    <w:rsid w:val="00EB4124"/>
    <w:rsid w:val="00EB430B"/>
    <w:rsid w:val="00EB4C4B"/>
    <w:rsid w:val="00EB5053"/>
    <w:rsid w:val="00EB50A7"/>
    <w:rsid w:val="00EB534F"/>
    <w:rsid w:val="00EB5C8D"/>
    <w:rsid w:val="00EB5EE2"/>
    <w:rsid w:val="00EB6685"/>
    <w:rsid w:val="00EB6C86"/>
    <w:rsid w:val="00EB746D"/>
    <w:rsid w:val="00EC011F"/>
    <w:rsid w:val="00EC01AA"/>
    <w:rsid w:val="00EC0572"/>
    <w:rsid w:val="00EC15CE"/>
    <w:rsid w:val="00EC1CB8"/>
    <w:rsid w:val="00EC2298"/>
    <w:rsid w:val="00EC2EA1"/>
    <w:rsid w:val="00EC31DA"/>
    <w:rsid w:val="00EC36E7"/>
    <w:rsid w:val="00EC38FD"/>
    <w:rsid w:val="00EC3E1F"/>
    <w:rsid w:val="00EC4B66"/>
    <w:rsid w:val="00EC562A"/>
    <w:rsid w:val="00EC5CD8"/>
    <w:rsid w:val="00EC71D8"/>
    <w:rsid w:val="00EC74F1"/>
    <w:rsid w:val="00EC7C57"/>
    <w:rsid w:val="00ED0306"/>
    <w:rsid w:val="00ED1153"/>
    <w:rsid w:val="00ED205F"/>
    <w:rsid w:val="00ED268E"/>
    <w:rsid w:val="00ED26DB"/>
    <w:rsid w:val="00ED2B58"/>
    <w:rsid w:val="00ED2F55"/>
    <w:rsid w:val="00ED39F3"/>
    <w:rsid w:val="00ED3D53"/>
    <w:rsid w:val="00ED3F70"/>
    <w:rsid w:val="00ED44E3"/>
    <w:rsid w:val="00ED457F"/>
    <w:rsid w:val="00ED4887"/>
    <w:rsid w:val="00ED5561"/>
    <w:rsid w:val="00ED58DF"/>
    <w:rsid w:val="00ED6C81"/>
    <w:rsid w:val="00ED6F6C"/>
    <w:rsid w:val="00ED7A4F"/>
    <w:rsid w:val="00ED7B75"/>
    <w:rsid w:val="00EE00A6"/>
    <w:rsid w:val="00EE061A"/>
    <w:rsid w:val="00EE1759"/>
    <w:rsid w:val="00EE2983"/>
    <w:rsid w:val="00EE2BE6"/>
    <w:rsid w:val="00EE407F"/>
    <w:rsid w:val="00EE4D80"/>
    <w:rsid w:val="00EE50DF"/>
    <w:rsid w:val="00EE5B84"/>
    <w:rsid w:val="00EE616A"/>
    <w:rsid w:val="00EE67EC"/>
    <w:rsid w:val="00EE6846"/>
    <w:rsid w:val="00EE68AF"/>
    <w:rsid w:val="00EE6F39"/>
    <w:rsid w:val="00EE72B3"/>
    <w:rsid w:val="00EF0FD5"/>
    <w:rsid w:val="00EF142C"/>
    <w:rsid w:val="00EF148E"/>
    <w:rsid w:val="00EF15D2"/>
    <w:rsid w:val="00EF18BA"/>
    <w:rsid w:val="00EF3D0F"/>
    <w:rsid w:val="00EF42B6"/>
    <w:rsid w:val="00EF44F6"/>
    <w:rsid w:val="00EF502D"/>
    <w:rsid w:val="00EF5520"/>
    <w:rsid w:val="00EF5B0C"/>
    <w:rsid w:val="00EF619D"/>
    <w:rsid w:val="00EF7328"/>
    <w:rsid w:val="00EF734C"/>
    <w:rsid w:val="00EF7504"/>
    <w:rsid w:val="00EF7CC3"/>
    <w:rsid w:val="00F000EC"/>
    <w:rsid w:val="00F001FF"/>
    <w:rsid w:val="00F00543"/>
    <w:rsid w:val="00F0055B"/>
    <w:rsid w:val="00F00D90"/>
    <w:rsid w:val="00F0152C"/>
    <w:rsid w:val="00F018C8"/>
    <w:rsid w:val="00F02213"/>
    <w:rsid w:val="00F036B7"/>
    <w:rsid w:val="00F03F54"/>
    <w:rsid w:val="00F04C36"/>
    <w:rsid w:val="00F050B9"/>
    <w:rsid w:val="00F054BB"/>
    <w:rsid w:val="00F05DCB"/>
    <w:rsid w:val="00F05E1C"/>
    <w:rsid w:val="00F077E7"/>
    <w:rsid w:val="00F1008B"/>
    <w:rsid w:val="00F10869"/>
    <w:rsid w:val="00F108AC"/>
    <w:rsid w:val="00F10B76"/>
    <w:rsid w:val="00F11158"/>
    <w:rsid w:val="00F11403"/>
    <w:rsid w:val="00F118AE"/>
    <w:rsid w:val="00F11AC5"/>
    <w:rsid w:val="00F12069"/>
    <w:rsid w:val="00F12BEF"/>
    <w:rsid w:val="00F1314D"/>
    <w:rsid w:val="00F13B0D"/>
    <w:rsid w:val="00F13EF8"/>
    <w:rsid w:val="00F14A6B"/>
    <w:rsid w:val="00F1505B"/>
    <w:rsid w:val="00F15505"/>
    <w:rsid w:val="00F16B6E"/>
    <w:rsid w:val="00F175BF"/>
    <w:rsid w:val="00F204B3"/>
    <w:rsid w:val="00F21007"/>
    <w:rsid w:val="00F210E8"/>
    <w:rsid w:val="00F218B6"/>
    <w:rsid w:val="00F22335"/>
    <w:rsid w:val="00F22B87"/>
    <w:rsid w:val="00F23637"/>
    <w:rsid w:val="00F2402A"/>
    <w:rsid w:val="00F249A0"/>
    <w:rsid w:val="00F260E8"/>
    <w:rsid w:val="00F262F6"/>
    <w:rsid w:val="00F278ED"/>
    <w:rsid w:val="00F27F7F"/>
    <w:rsid w:val="00F301BC"/>
    <w:rsid w:val="00F3073B"/>
    <w:rsid w:val="00F30978"/>
    <w:rsid w:val="00F30C4E"/>
    <w:rsid w:val="00F323F7"/>
    <w:rsid w:val="00F32866"/>
    <w:rsid w:val="00F331C7"/>
    <w:rsid w:val="00F336AF"/>
    <w:rsid w:val="00F33FCD"/>
    <w:rsid w:val="00F33FF0"/>
    <w:rsid w:val="00F352AC"/>
    <w:rsid w:val="00F353FA"/>
    <w:rsid w:val="00F369B5"/>
    <w:rsid w:val="00F37304"/>
    <w:rsid w:val="00F37BFD"/>
    <w:rsid w:val="00F37F0D"/>
    <w:rsid w:val="00F4011A"/>
    <w:rsid w:val="00F40566"/>
    <w:rsid w:val="00F40567"/>
    <w:rsid w:val="00F41A47"/>
    <w:rsid w:val="00F4224B"/>
    <w:rsid w:val="00F4231A"/>
    <w:rsid w:val="00F42857"/>
    <w:rsid w:val="00F433DF"/>
    <w:rsid w:val="00F43A17"/>
    <w:rsid w:val="00F44583"/>
    <w:rsid w:val="00F447B1"/>
    <w:rsid w:val="00F448C6"/>
    <w:rsid w:val="00F45F2B"/>
    <w:rsid w:val="00F471BB"/>
    <w:rsid w:val="00F47A66"/>
    <w:rsid w:val="00F47AB4"/>
    <w:rsid w:val="00F50982"/>
    <w:rsid w:val="00F510BC"/>
    <w:rsid w:val="00F51349"/>
    <w:rsid w:val="00F520E4"/>
    <w:rsid w:val="00F52168"/>
    <w:rsid w:val="00F522B7"/>
    <w:rsid w:val="00F5327E"/>
    <w:rsid w:val="00F5385F"/>
    <w:rsid w:val="00F539DC"/>
    <w:rsid w:val="00F53C08"/>
    <w:rsid w:val="00F54E56"/>
    <w:rsid w:val="00F5504A"/>
    <w:rsid w:val="00F56AAE"/>
    <w:rsid w:val="00F57AEF"/>
    <w:rsid w:val="00F57FE0"/>
    <w:rsid w:val="00F600A2"/>
    <w:rsid w:val="00F60703"/>
    <w:rsid w:val="00F60F99"/>
    <w:rsid w:val="00F615F1"/>
    <w:rsid w:val="00F6216E"/>
    <w:rsid w:val="00F621CA"/>
    <w:rsid w:val="00F62C42"/>
    <w:rsid w:val="00F6352B"/>
    <w:rsid w:val="00F63607"/>
    <w:rsid w:val="00F63BA5"/>
    <w:rsid w:val="00F63ED5"/>
    <w:rsid w:val="00F64376"/>
    <w:rsid w:val="00F643A8"/>
    <w:rsid w:val="00F64BE3"/>
    <w:rsid w:val="00F65E23"/>
    <w:rsid w:val="00F65ECB"/>
    <w:rsid w:val="00F66A90"/>
    <w:rsid w:val="00F67936"/>
    <w:rsid w:val="00F70287"/>
    <w:rsid w:val="00F70D9B"/>
    <w:rsid w:val="00F710AB"/>
    <w:rsid w:val="00F7276E"/>
    <w:rsid w:val="00F730E8"/>
    <w:rsid w:val="00F734FF"/>
    <w:rsid w:val="00F7371F"/>
    <w:rsid w:val="00F7479B"/>
    <w:rsid w:val="00F759CB"/>
    <w:rsid w:val="00F75C83"/>
    <w:rsid w:val="00F75F10"/>
    <w:rsid w:val="00F75F30"/>
    <w:rsid w:val="00F76B07"/>
    <w:rsid w:val="00F76B0C"/>
    <w:rsid w:val="00F76B9B"/>
    <w:rsid w:val="00F76D98"/>
    <w:rsid w:val="00F80481"/>
    <w:rsid w:val="00F818E2"/>
    <w:rsid w:val="00F81C3B"/>
    <w:rsid w:val="00F82122"/>
    <w:rsid w:val="00F82327"/>
    <w:rsid w:val="00F8260B"/>
    <w:rsid w:val="00F827A1"/>
    <w:rsid w:val="00F830CA"/>
    <w:rsid w:val="00F83494"/>
    <w:rsid w:val="00F83941"/>
    <w:rsid w:val="00F83A66"/>
    <w:rsid w:val="00F840ED"/>
    <w:rsid w:val="00F84A83"/>
    <w:rsid w:val="00F850BB"/>
    <w:rsid w:val="00F85245"/>
    <w:rsid w:val="00F85797"/>
    <w:rsid w:val="00F85D2F"/>
    <w:rsid w:val="00F86E6D"/>
    <w:rsid w:val="00F905DD"/>
    <w:rsid w:val="00F90AB1"/>
    <w:rsid w:val="00F911DC"/>
    <w:rsid w:val="00F915FB"/>
    <w:rsid w:val="00F92508"/>
    <w:rsid w:val="00F93D1E"/>
    <w:rsid w:val="00F93DE4"/>
    <w:rsid w:val="00F945B3"/>
    <w:rsid w:val="00F94E1F"/>
    <w:rsid w:val="00F9542D"/>
    <w:rsid w:val="00F957D8"/>
    <w:rsid w:val="00F959D1"/>
    <w:rsid w:val="00F95A8D"/>
    <w:rsid w:val="00F95C93"/>
    <w:rsid w:val="00F96942"/>
    <w:rsid w:val="00F97097"/>
    <w:rsid w:val="00F9729E"/>
    <w:rsid w:val="00F978FE"/>
    <w:rsid w:val="00F97CE8"/>
    <w:rsid w:val="00F97D4D"/>
    <w:rsid w:val="00FA0235"/>
    <w:rsid w:val="00FA04EC"/>
    <w:rsid w:val="00FA06A2"/>
    <w:rsid w:val="00FA130E"/>
    <w:rsid w:val="00FA1E7A"/>
    <w:rsid w:val="00FA267C"/>
    <w:rsid w:val="00FA468A"/>
    <w:rsid w:val="00FA503A"/>
    <w:rsid w:val="00FA57C0"/>
    <w:rsid w:val="00FA5F09"/>
    <w:rsid w:val="00FA68D7"/>
    <w:rsid w:val="00FA6F56"/>
    <w:rsid w:val="00FA747D"/>
    <w:rsid w:val="00FA76B9"/>
    <w:rsid w:val="00FA76C0"/>
    <w:rsid w:val="00FA7B94"/>
    <w:rsid w:val="00FB078A"/>
    <w:rsid w:val="00FB16B2"/>
    <w:rsid w:val="00FB1C2F"/>
    <w:rsid w:val="00FB22C6"/>
    <w:rsid w:val="00FB47F0"/>
    <w:rsid w:val="00FB4CC2"/>
    <w:rsid w:val="00FB53C0"/>
    <w:rsid w:val="00FB568F"/>
    <w:rsid w:val="00FB5834"/>
    <w:rsid w:val="00FB6895"/>
    <w:rsid w:val="00FB734C"/>
    <w:rsid w:val="00FC0208"/>
    <w:rsid w:val="00FC073C"/>
    <w:rsid w:val="00FC0E5D"/>
    <w:rsid w:val="00FC10A0"/>
    <w:rsid w:val="00FC13F5"/>
    <w:rsid w:val="00FC1A17"/>
    <w:rsid w:val="00FC1A4A"/>
    <w:rsid w:val="00FC1A85"/>
    <w:rsid w:val="00FC2738"/>
    <w:rsid w:val="00FC2EF7"/>
    <w:rsid w:val="00FC4027"/>
    <w:rsid w:val="00FC4B78"/>
    <w:rsid w:val="00FC4F2A"/>
    <w:rsid w:val="00FC603E"/>
    <w:rsid w:val="00FC6565"/>
    <w:rsid w:val="00FC66DE"/>
    <w:rsid w:val="00FC6E71"/>
    <w:rsid w:val="00FC794E"/>
    <w:rsid w:val="00FD0654"/>
    <w:rsid w:val="00FD0F65"/>
    <w:rsid w:val="00FD0F9C"/>
    <w:rsid w:val="00FD1362"/>
    <w:rsid w:val="00FD1D36"/>
    <w:rsid w:val="00FD1DD8"/>
    <w:rsid w:val="00FD205E"/>
    <w:rsid w:val="00FD2399"/>
    <w:rsid w:val="00FD384B"/>
    <w:rsid w:val="00FD389B"/>
    <w:rsid w:val="00FD38D9"/>
    <w:rsid w:val="00FD3DBE"/>
    <w:rsid w:val="00FD4915"/>
    <w:rsid w:val="00FD546E"/>
    <w:rsid w:val="00FD5AC4"/>
    <w:rsid w:val="00FD6080"/>
    <w:rsid w:val="00FD7714"/>
    <w:rsid w:val="00FD773F"/>
    <w:rsid w:val="00FD7E7D"/>
    <w:rsid w:val="00FE039A"/>
    <w:rsid w:val="00FE1ABA"/>
    <w:rsid w:val="00FE2107"/>
    <w:rsid w:val="00FE2339"/>
    <w:rsid w:val="00FE25F5"/>
    <w:rsid w:val="00FE2737"/>
    <w:rsid w:val="00FE2EB5"/>
    <w:rsid w:val="00FE2FAA"/>
    <w:rsid w:val="00FE31B5"/>
    <w:rsid w:val="00FE3DC1"/>
    <w:rsid w:val="00FE5310"/>
    <w:rsid w:val="00FE597D"/>
    <w:rsid w:val="00FE5DCB"/>
    <w:rsid w:val="00FE6047"/>
    <w:rsid w:val="00FE6D1D"/>
    <w:rsid w:val="00FE6D29"/>
    <w:rsid w:val="00FE7F54"/>
    <w:rsid w:val="00FF13ED"/>
    <w:rsid w:val="00FF249B"/>
    <w:rsid w:val="00FF2FDE"/>
    <w:rsid w:val="00FF353F"/>
    <w:rsid w:val="00FF3802"/>
    <w:rsid w:val="00FF422F"/>
    <w:rsid w:val="00FF4436"/>
    <w:rsid w:val="00FF4897"/>
    <w:rsid w:val="00FF5BB0"/>
    <w:rsid w:val="00FF6A2C"/>
    <w:rsid w:val="00FF70E3"/>
    <w:rsid w:val="00FF74B6"/>
    <w:rsid w:val="00FF7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C647"/>
  <w15:docId w15:val="{A2B43343-8B38-434E-BF96-967EBF0F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4E5DF0"/>
    <w:pPr>
      <w:ind w:left="720"/>
      <w:contextualSpacing/>
    </w:pPr>
  </w:style>
  <w:style w:type="table" w:styleId="a5">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376D9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D90"/>
  </w:style>
  <w:style w:type="paragraph" w:styleId="a8">
    <w:name w:val="footer"/>
    <w:basedOn w:val="a"/>
    <w:link w:val="a9"/>
    <w:uiPriority w:val="99"/>
    <w:semiHidden/>
    <w:unhideWhenUsed/>
    <w:rsid w:val="00376D90"/>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76D90"/>
  </w:style>
  <w:style w:type="paragraph" w:customStyle="1" w:styleId="ConsPlusTitle">
    <w:name w:val="ConsPlusTitle"/>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a">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0076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Акты"/>
    <w:basedOn w:val="a"/>
    <w:link w:val="ac"/>
    <w:qFormat/>
    <w:rsid w:val="00376C36"/>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c">
    <w:name w:val="Акты Знак"/>
    <w:link w:val="ab"/>
    <w:locked/>
    <w:rsid w:val="00376C36"/>
    <w:rPr>
      <w:rFonts w:ascii="Times New Roman" w:eastAsia="Times New Roman" w:hAnsi="Times New Roman" w:cs="Times New Roman"/>
      <w:sz w:val="28"/>
      <w:szCs w:val="28"/>
      <w:lang w:eastAsia="ru-RU"/>
    </w:rPr>
  </w:style>
  <w:style w:type="character" w:customStyle="1" w:styleId="ConsPlusNormal0">
    <w:name w:val="ConsPlusNormal Знак"/>
    <w:basedOn w:val="a0"/>
    <w:link w:val="ConsPlusNormal"/>
    <w:locked/>
    <w:rsid w:val="00855E99"/>
    <w:rPr>
      <w:rFonts w:ascii="Arial" w:eastAsia="Times New Roman" w:hAnsi="Arial" w:cs="Arial"/>
      <w:sz w:val="20"/>
      <w:szCs w:val="20"/>
      <w:lang w:eastAsia="ru-RU"/>
    </w:rPr>
  </w:style>
  <w:style w:type="character" w:styleId="ad">
    <w:name w:val="Hyperlink"/>
    <w:basedOn w:val="a0"/>
    <w:uiPriority w:val="99"/>
    <w:semiHidden/>
    <w:unhideWhenUsed/>
    <w:rsid w:val="00242848"/>
    <w:rPr>
      <w:color w:val="0000FF"/>
      <w:u w:val="single"/>
    </w:rPr>
  </w:style>
  <w:style w:type="character" w:customStyle="1" w:styleId="blk">
    <w:name w:val="blk"/>
    <w:basedOn w:val="a0"/>
    <w:rsid w:val="00C43ABB"/>
  </w:style>
  <w:style w:type="paragraph" w:customStyle="1" w:styleId="s1">
    <w:name w:val="s_1"/>
    <w:basedOn w:val="a"/>
    <w:rsid w:val="009C5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9C56AF"/>
    <w:rPr>
      <w:i/>
      <w:iCs/>
    </w:rPr>
  </w:style>
  <w:style w:type="character" w:customStyle="1" w:styleId="FontStyle14">
    <w:name w:val="Font Style14"/>
    <w:rsid w:val="00961116"/>
    <w:rPr>
      <w:rFonts w:ascii="Times New Roman" w:hAnsi="Times New Roman" w:cs="Times New Roman"/>
      <w:sz w:val="22"/>
      <w:szCs w:val="22"/>
    </w:rPr>
  </w:style>
  <w:style w:type="paragraph" w:customStyle="1" w:styleId="headertext">
    <w:name w:val="header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A74AD"/>
  </w:style>
  <w:style w:type="paragraph" w:customStyle="1" w:styleId="NumberAndDate">
    <w:name w:val="NumberAndDate"/>
    <w:aliases w:val="!Дата и Номер"/>
    <w:qFormat/>
    <w:rsid w:val="007C43C4"/>
    <w:pPr>
      <w:spacing w:after="0" w:line="240" w:lineRule="auto"/>
      <w:jc w:val="center"/>
    </w:pPr>
    <w:rPr>
      <w:rFonts w:ascii="Arial" w:eastAsia="Times New Roman" w:hAnsi="Arial" w:cs="Arial"/>
      <w:bCs/>
      <w:kern w:val="28"/>
      <w:sz w:val="24"/>
      <w:szCs w:val="32"/>
      <w:lang w:eastAsia="ru-RU"/>
    </w:rPr>
  </w:style>
  <w:style w:type="character" w:customStyle="1" w:styleId="rserrmark1">
    <w:name w:val="rs_err_mark1"/>
    <w:basedOn w:val="a0"/>
    <w:rsid w:val="002F46FC"/>
    <w:rPr>
      <w:color w:val="FF0000"/>
    </w:rPr>
  </w:style>
  <w:style w:type="paragraph" w:styleId="af">
    <w:name w:val="Balloon Text"/>
    <w:basedOn w:val="a"/>
    <w:link w:val="af0"/>
    <w:uiPriority w:val="99"/>
    <w:semiHidden/>
    <w:unhideWhenUsed/>
    <w:rsid w:val="003B68B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B68B9"/>
    <w:rPr>
      <w:rFonts w:ascii="Segoe UI" w:hAnsi="Segoe UI" w:cs="Segoe UI"/>
      <w:sz w:val="18"/>
      <w:szCs w:val="18"/>
    </w:rPr>
  </w:style>
  <w:style w:type="paragraph" w:styleId="21">
    <w:name w:val="Body Text 2"/>
    <w:basedOn w:val="a"/>
    <w:link w:val="22"/>
    <w:uiPriority w:val="99"/>
    <w:unhideWhenUsed/>
    <w:rsid w:val="008A31E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A31E6"/>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90529E"/>
    <w:pPr>
      <w:spacing w:after="0" w:line="240" w:lineRule="auto"/>
    </w:pPr>
    <w:rPr>
      <w:rFonts w:ascii="Calibri" w:eastAsia="Calibri" w:hAnsi="Calibri" w:cs="Times New Roman"/>
      <w:sz w:val="20"/>
      <w:szCs w:val="20"/>
    </w:rPr>
  </w:style>
  <w:style w:type="character" w:customStyle="1" w:styleId="af2">
    <w:name w:val="Текст сноски Знак"/>
    <w:basedOn w:val="a0"/>
    <w:link w:val="af1"/>
    <w:uiPriority w:val="99"/>
    <w:rsid w:val="0090529E"/>
    <w:rPr>
      <w:rFonts w:ascii="Calibri" w:eastAsia="Calibri" w:hAnsi="Calibri" w:cs="Times New Roman"/>
      <w:sz w:val="20"/>
      <w:szCs w:val="20"/>
    </w:rPr>
  </w:style>
  <w:style w:type="character" w:styleId="af3">
    <w:name w:val="footnote reference"/>
    <w:uiPriority w:val="99"/>
    <w:unhideWhenUsed/>
    <w:rsid w:val="0090529E"/>
    <w:rPr>
      <w:vertAlign w:val="superscript"/>
    </w:rPr>
  </w:style>
  <w:style w:type="character" w:customStyle="1" w:styleId="FontStyle19">
    <w:name w:val="Font Style19"/>
    <w:uiPriority w:val="99"/>
    <w:rsid w:val="00436339"/>
    <w:rPr>
      <w:rFonts w:ascii="Times New Roman" w:hAnsi="Times New Roman" w:cs="Times New Roman"/>
      <w:sz w:val="26"/>
      <w:szCs w:val="26"/>
    </w:rPr>
  </w:style>
  <w:style w:type="paragraph" w:customStyle="1" w:styleId="pboth">
    <w:name w:val="pboth"/>
    <w:basedOn w:val="a"/>
    <w:rsid w:val="005125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Title"/>
    <w:basedOn w:val="a"/>
    <w:link w:val="af5"/>
    <w:qFormat/>
    <w:rsid w:val="00425E55"/>
    <w:pPr>
      <w:spacing w:after="0" w:line="360" w:lineRule="auto"/>
      <w:ind w:firstLine="709"/>
      <w:jc w:val="center"/>
    </w:pPr>
    <w:rPr>
      <w:rFonts w:ascii="Times New Roman" w:eastAsia="Times New Roman" w:hAnsi="Times New Roman" w:cs="Times New Roman"/>
      <w:sz w:val="28"/>
      <w:szCs w:val="20"/>
      <w:lang w:eastAsia="ru-RU"/>
    </w:rPr>
  </w:style>
  <w:style w:type="character" w:customStyle="1" w:styleId="af5">
    <w:name w:val="Заголовок Знак"/>
    <w:basedOn w:val="a0"/>
    <w:link w:val="af4"/>
    <w:rsid w:val="00425E55"/>
    <w:rPr>
      <w:rFonts w:ascii="Times New Roman" w:eastAsia="Times New Roman" w:hAnsi="Times New Roman" w:cs="Times New Roman"/>
      <w:sz w:val="28"/>
      <w:szCs w:val="20"/>
      <w:lang w:eastAsia="ru-RU"/>
    </w:rPr>
  </w:style>
  <w:style w:type="character" w:customStyle="1" w:styleId="23">
    <w:name w:val="Основной текст (2)_"/>
    <w:basedOn w:val="a0"/>
    <w:link w:val="24"/>
    <w:rsid w:val="006F1525"/>
    <w:rPr>
      <w:rFonts w:ascii="Times New Roman" w:eastAsia="Times New Roman" w:hAnsi="Times New Roman" w:cs="Times New Roman"/>
      <w:shd w:val="clear" w:color="auto" w:fill="FFFFFF"/>
    </w:rPr>
  </w:style>
  <w:style w:type="paragraph" w:customStyle="1" w:styleId="24">
    <w:name w:val="Основной текст (2)"/>
    <w:basedOn w:val="a"/>
    <w:link w:val="23"/>
    <w:rsid w:val="006F1525"/>
    <w:pPr>
      <w:widowControl w:val="0"/>
      <w:shd w:val="clear" w:color="auto" w:fill="FFFFFF"/>
      <w:spacing w:before="1200" w:after="600" w:line="0" w:lineRule="atLeast"/>
      <w:ind w:hanging="360"/>
    </w:pPr>
    <w:rPr>
      <w:rFonts w:ascii="Times New Roman" w:eastAsia="Times New Roman" w:hAnsi="Times New Roman" w:cs="Times New Roman"/>
    </w:rPr>
  </w:style>
  <w:style w:type="paragraph" w:customStyle="1" w:styleId="Standard">
    <w:name w:val="Standard"/>
    <w:rsid w:val="006F1525"/>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Textbody">
    <w:name w:val="Text body"/>
    <w:basedOn w:val="Standard"/>
    <w:rsid w:val="006F1525"/>
    <w:pPr>
      <w:spacing w:after="120"/>
    </w:pPr>
  </w:style>
  <w:style w:type="character" w:customStyle="1" w:styleId="25">
    <w:name w:val="Заголовок №2_"/>
    <w:link w:val="26"/>
    <w:rsid w:val="00B9580F"/>
    <w:rPr>
      <w:sz w:val="21"/>
      <w:szCs w:val="21"/>
      <w:shd w:val="clear" w:color="auto" w:fill="FFFFFF"/>
    </w:rPr>
  </w:style>
  <w:style w:type="paragraph" w:customStyle="1" w:styleId="26">
    <w:name w:val="Заголовок №2"/>
    <w:basedOn w:val="a"/>
    <w:link w:val="25"/>
    <w:rsid w:val="00B9580F"/>
    <w:pPr>
      <w:shd w:val="clear" w:color="auto" w:fill="FFFFFF"/>
      <w:spacing w:before="540" w:after="300" w:line="0" w:lineRule="atLeast"/>
      <w:outlineLvl w:val="1"/>
    </w:pPr>
    <w:rPr>
      <w:sz w:val="21"/>
      <w:szCs w:val="21"/>
    </w:rPr>
  </w:style>
  <w:style w:type="character" w:customStyle="1" w:styleId="x1a">
    <w:name w:val="x1a"/>
    <w:basedOn w:val="a0"/>
    <w:rsid w:val="006561E7"/>
  </w:style>
  <w:style w:type="character" w:customStyle="1" w:styleId="nobr">
    <w:name w:val="nobr"/>
    <w:basedOn w:val="a0"/>
    <w:rsid w:val="004A6CF6"/>
  </w:style>
  <w:style w:type="paragraph" w:customStyle="1" w:styleId="ConsNormal">
    <w:name w:val="ConsNormal"/>
    <w:rsid w:val="004A6CF6"/>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c">
    <w:name w:val="pc"/>
    <w:basedOn w:val="a"/>
    <w:rsid w:val="004A6C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_"/>
    <w:link w:val="27"/>
    <w:rsid w:val="004A6CF6"/>
    <w:rPr>
      <w:sz w:val="21"/>
      <w:szCs w:val="21"/>
      <w:shd w:val="clear" w:color="auto" w:fill="FFFFFF"/>
    </w:rPr>
  </w:style>
  <w:style w:type="paragraph" w:customStyle="1" w:styleId="27">
    <w:name w:val="Основной текст2"/>
    <w:basedOn w:val="a"/>
    <w:link w:val="af6"/>
    <w:rsid w:val="004A6CF6"/>
    <w:pPr>
      <w:shd w:val="clear" w:color="auto" w:fill="FFFFFF"/>
      <w:spacing w:after="300" w:line="0" w:lineRule="atLeast"/>
      <w:ind w:hanging="400"/>
    </w:pPr>
    <w:rPr>
      <w:sz w:val="21"/>
      <w:szCs w:val="21"/>
    </w:rPr>
  </w:style>
  <w:style w:type="paragraph" w:customStyle="1" w:styleId="11">
    <w:name w:val="Основной текст1"/>
    <w:basedOn w:val="a"/>
    <w:rsid w:val="00512C6D"/>
    <w:pPr>
      <w:shd w:val="clear" w:color="auto" w:fill="FFFFFF"/>
      <w:spacing w:after="0" w:line="240" w:lineRule="atLeast"/>
    </w:pPr>
    <w:rPr>
      <w:sz w:val="24"/>
      <w:szCs w:val="24"/>
    </w:rPr>
  </w:style>
  <w:style w:type="paragraph" w:styleId="af7">
    <w:name w:val="Plain Text"/>
    <w:basedOn w:val="a"/>
    <w:link w:val="af8"/>
    <w:rsid w:val="00383830"/>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rsid w:val="00383830"/>
    <w:rPr>
      <w:rFonts w:ascii="Courier New" w:eastAsia="Times New Roman" w:hAnsi="Courier New" w:cs="Courier New"/>
      <w:sz w:val="20"/>
      <w:szCs w:val="20"/>
      <w:lang w:eastAsia="ru-RU"/>
    </w:rPr>
  </w:style>
  <w:style w:type="character" w:customStyle="1" w:styleId="a4">
    <w:name w:val="Абзац списка Знак"/>
    <w:link w:val="a3"/>
    <w:uiPriority w:val="34"/>
    <w:rsid w:val="00273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572">
      <w:bodyDiv w:val="1"/>
      <w:marLeft w:val="0"/>
      <w:marRight w:val="0"/>
      <w:marTop w:val="0"/>
      <w:marBottom w:val="0"/>
      <w:divBdr>
        <w:top w:val="none" w:sz="0" w:space="0" w:color="auto"/>
        <w:left w:val="none" w:sz="0" w:space="0" w:color="auto"/>
        <w:bottom w:val="none" w:sz="0" w:space="0" w:color="auto"/>
        <w:right w:val="none" w:sz="0" w:space="0" w:color="auto"/>
      </w:divBdr>
    </w:div>
    <w:div w:id="41447899">
      <w:bodyDiv w:val="1"/>
      <w:marLeft w:val="0"/>
      <w:marRight w:val="0"/>
      <w:marTop w:val="0"/>
      <w:marBottom w:val="0"/>
      <w:divBdr>
        <w:top w:val="none" w:sz="0" w:space="0" w:color="auto"/>
        <w:left w:val="none" w:sz="0" w:space="0" w:color="auto"/>
        <w:bottom w:val="none" w:sz="0" w:space="0" w:color="auto"/>
        <w:right w:val="none" w:sz="0" w:space="0" w:color="auto"/>
      </w:divBdr>
    </w:div>
    <w:div w:id="207107070">
      <w:bodyDiv w:val="1"/>
      <w:marLeft w:val="0"/>
      <w:marRight w:val="0"/>
      <w:marTop w:val="0"/>
      <w:marBottom w:val="0"/>
      <w:divBdr>
        <w:top w:val="none" w:sz="0" w:space="0" w:color="auto"/>
        <w:left w:val="none" w:sz="0" w:space="0" w:color="auto"/>
        <w:bottom w:val="none" w:sz="0" w:space="0" w:color="auto"/>
        <w:right w:val="none" w:sz="0" w:space="0" w:color="auto"/>
      </w:divBdr>
    </w:div>
    <w:div w:id="323631279">
      <w:bodyDiv w:val="1"/>
      <w:marLeft w:val="0"/>
      <w:marRight w:val="0"/>
      <w:marTop w:val="0"/>
      <w:marBottom w:val="0"/>
      <w:divBdr>
        <w:top w:val="none" w:sz="0" w:space="0" w:color="auto"/>
        <w:left w:val="none" w:sz="0" w:space="0" w:color="auto"/>
        <w:bottom w:val="none" w:sz="0" w:space="0" w:color="auto"/>
        <w:right w:val="none" w:sz="0" w:space="0" w:color="auto"/>
      </w:divBdr>
    </w:div>
    <w:div w:id="451633958">
      <w:bodyDiv w:val="1"/>
      <w:marLeft w:val="0"/>
      <w:marRight w:val="0"/>
      <w:marTop w:val="0"/>
      <w:marBottom w:val="0"/>
      <w:divBdr>
        <w:top w:val="none" w:sz="0" w:space="0" w:color="auto"/>
        <w:left w:val="none" w:sz="0" w:space="0" w:color="auto"/>
        <w:bottom w:val="none" w:sz="0" w:space="0" w:color="auto"/>
        <w:right w:val="none" w:sz="0" w:space="0" w:color="auto"/>
      </w:divBdr>
    </w:div>
    <w:div w:id="576591776">
      <w:bodyDiv w:val="1"/>
      <w:marLeft w:val="0"/>
      <w:marRight w:val="0"/>
      <w:marTop w:val="0"/>
      <w:marBottom w:val="0"/>
      <w:divBdr>
        <w:top w:val="none" w:sz="0" w:space="0" w:color="auto"/>
        <w:left w:val="none" w:sz="0" w:space="0" w:color="auto"/>
        <w:bottom w:val="none" w:sz="0" w:space="0" w:color="auto"/>
        <w:right w:val="none" w:sz="0" w:space="0" w:color="auto"/>
      </w:divBdr>
    </w:div>
    <w:div w:id="754131999">
      <w:bodyDiv w:val="1"/>
      <w:marLeft w:val="0"/>
      <w:marRight w:val="0"/>
      <w:marTop w:val="0"/>
      <w:marBottom w:val="0"/>
      <w:divBdr>
        <w:top w:val="none" w:sz="0" w:space="0" w:color="auto"/>
        <w:left w:val="none" w:sz="0" w:space="0" w:color="auto"/>
        <w:bottom w:val="none" w:sz="0" w:space="0" w:color="auto"/>
        <w:right w:val="none" w:sz="0" w:space="0" w:color="auto"/>
      </w:divBdr>
    </w:div>
    <w:div w:id="797453215">
      <w:bodyDiv w:val="1"/>
      <w:marLeft w:val="0"/>
      <w:marRight w:val="0"/>
      <w:marTop w:val="0"/>
      <w:marBottom w:val="0"/>
      <w:divBdr>
        <w:top w:val="none" w:sz="0" w:space="0" w:color="auto"/>
        <w:left w:val="none" w:sz="0" w:space="0" w:color="auto"/>
        <w:bottom w:val="none" w:sz="0" w:space="0" w:color="auto"/>
        <w:right w:val="none" w:sz="0" w:space="0" w:color="auto"/>
      </w:divBdr>
    </w:div>
    <w:div w:id="938368182">
      <w:bodyDiv w:val="1"/>
      <w:marLeft w:val="0"/>
      <w:marRight w:val="0"/>
      <w:marTop w:val="0"/>
      <w:marBottom w:val="0"/>
      <w:divBdr>
        <w:top w:val="none" w:sz="0" w:space="0" w:color="auto"/>
        <w:left w:val="none" w:sz="0" w:space="0" w:color="auto"/>
        <w:bottom w:val="none" w:sz="0" w:space="0" w:color="auto"/>
        <w:right w:val="none" w:sz="0" w:space="0" w:color="auto"/>
      </w:divBdr>
    </w:div>
    <w:div w:id="947346293">
      <w:bodyDiv w:val="1"/>
      <w:marLeft w:val="0"/>
      <w:marRight w:val="0"/>
      <w:marTop w:val="0"/>
      <w:marBottom w:val="0"/>
      <w:divBdr>
        <w:top w:val="none" w:sz="0" w:space="0" w:color="auto"/>
        <w:left w:val="none" w:sz="0" w:space="0" w:color="auto"/>
        <w:bottom w:val="none" w:sz="0" w:space="0" w:color="auto"/>
        <w:right w:val="none" w:sz="0" w:space="0" w:color="auto"/>
      </w:divBdr>
      <w:divsChild>
        <w:div w:id="677267112">
          <w:marLeft w:val="0"/>
          <w:marRight w:val="0"/>
          <w:marTop w:val="0"/>
          <w:marBottom w:val="0"/>
          <w:divBdr>
            <w:top w:val="none" w:sz="0" w:space="0" w:color="auto"/>
            <w:left w:val="none" w:sz="0" w:space="0" w:color="auto"/>
            <w:bottom w:val="none" w:sz="0" w:space="0" w:color="auto"/>
            <w:right w:val="none" w:sz="0" w:space="0" w:color="auto"/>
          </w:divBdr>
        </w:div>
        <w:div w:id="1046762606">
          <w:marLeft w:val="0"/>
          <w:marRight w:val="0"/>
          <w:marTop w:val="0"/>
          <w:marBottom w:val="0"/>
          <w:divBdr>
            <w:top w:val="none" w:sz="0" w:space="0" w:color="auto"/>
            <w:left w:val="none" w:sz="0" w:space="0" w:color="auto"/>
            <w:bottom w:val="none" w:sz="0" w:space="0" w:color="auto"/>
            <w:right w:val="none" w:sz="0" w:space="0" w:color="auto"/>
          </w:divBdr>
        </w:div>
        <w:div w:id="336733118">
          <w:marLeft w:val="0"/>
          <w:marRight w:val="0"/>
          <w:marTop w:val="0"/>
          <w:marBottom w:val="0"/>
          <w:divBdr>
            <w:top w:val="none" w:sz="0" w:space="0" w:color="auto"/>
            <w:left w:val="none" w:sz="0" w:space="0" w:color="auto"/>
            <w:bottom w:val="none" w:sz="0" w:space="0" w:color="auto"/>
            <w:right w:val="none" w:sz="0" w:space="0" w:color="auto"/>
          </w:divBdr>
        </w:div>
      </w:divsChild>
    </w:div>
    <w:div w:id="1218708324">
      <w:bodyDiv w:val="1"/>
      <w:marLeft w:val="0"/>
      <w:marRight w:val="0"/>
      <w:marTop w:val="0"/>
      <w:marBottom w:val="0"/>
      <w:divBdr>
        <w:top w:val="none" w:sz="0" w:space="0" w:color="auto"/>
        <w:left w:val="none" w:sz="0" w:space="0" w:color="auto"/>
        <w:bottom w:val="none" w:sz="0" w:space="0" w:color="auto"/>
        <w:right w:val="none" w:sz="0" w:space="0" w:color="auto"/>
      </w:divBdr>
    </w:div>
    <w:div w:id="1617909520">
      <w:bodyDiv w:val="1"/>
      <w:marLeft w:val="0"/>
      <w:marRight w:val="0"/>
      <w:marTop w:val="0"/>
      <w:marBottom w:val="0"/>
      <w:divBdr>
        <w:top w:val="none" w:sz="0" w:space="0" w:color="auto"/>
        <w:left w:val="none" w:sz="0" w:space="0" w:color="auto"/>
        <w:bottom w:val="none" w:sz="0" w:space="0" w:color="auto"/>
        <w:right w:val="none" w:sz="0" w:space="0" w:color="auto"/>
      </w:divBdr>
      <w:divsChild>
        <w:div w:id="430900404">
          <w:marLeft w:val="0"/>
          <w:marRight w:val="0"/>
          <w:marTop w:val="0"/>
          <w:marBottom w:val="120"/>
          <w:divBdr>
            <w:top w:val="none" w:sz="0" w:space="0" w:color="auto"/>
            <w:left w:val="none" w:sz="0" w:space="0" w:color="auto"/>
            <w:bottom w:val="none" w:sz="0" w:space="0" w:color="auto"/>
            <w:right w:val="none" w:sz="0" w:space="0" w:color="auto"/>
          </w:divBdr>
        </w:div>
        <w:div w:id="1797144383">
          <w:marLeft w:val="0"/>
          <w:marRight w:val="0"/>
          <w:marTop w:val="0"/>
          <w:marBottom w:val="0"/>
          <w:divBdr>
            <w:top w:val="none" w:sz="0" w:space="0" w:color="auto"/>
            <w:left w:val="none" w:sz="0" w:space="0" w:color="auto"/>
            <w:bottom w:val="none" w:sz="0" w:space="0" w:color="auto"/>
            <w:right w:val="none" w:sz="0" w:space="0" w:color="auto"/>
          </w:divBdr>
        </w:div>
      </w:divsChild>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 w:id="1716853640">
      <w:bodyDiv w:val="1"/>
      <w:marLeft w:val="0"/>
      <w:marRight w:val="0"/>
      <w:marTop w:val="0"/>
      <w:marBottom w:val="0"/>
      <w:divBdr>
        <w:top w:val="none" w:sz="0" w:space="0" w:color="auto"/>
        <w:left w:val="none" w:sz="0" w:space="0" w:color="auto"/>
        <w:bottom w:val="none" w:sz="0" w:space="0" w:color="auto"/>
        <w:right w:val="none" w:sz="0" w:space="0" w:color="auto"/>
      </w:divBdr>
    </w:div>
    <w:div w:id="2030641250">
      <w:bodyDiv w:val="1"/>
      <w:marLeft w:val="0"/>
      <w:marRight w:val="0"/>
      <w:marTop w:val="0"/>
      <w:marBottom w:val="0"/>
      <w:divBdr>
        <w:top w:val="none" w:sz="0" w:space="0" w:color="auto"/>
        <w:left w:val="none" w:sz="0" w:space="0" w:color="auto"/>
        <w:bottom w:val="none" w:sz="0" w:space="0" w:color="auto"/>
        <w:right w:val="none" w:sz="0" w:space="0" w:color="auto"/>
      </w:divBdr>
      <w:divsChild>
        <w:div w:id="353308372">
          <w:marLeft w:val="0"/>
          <w:marRight w:val="0"/>
          <w:marTop w:val="0"/>
          <w:marBottom w:val="0"/>
          <w:divBdr>
            <w:top w:val="none" w:sz="0" w:space="0" w:color="auto"/>
            <w:left w:val="none" w:sz="0" w:space="0" w:color="auto"/>
            <w:bottom w:val="none" w:sz="0" w:space="0" w:color="auto"/>
            <w:right w:val="none" w:sz="0" w:space="0" w:color="auto"/>
          </w:divBdr>
        </w:div>
        <w:div w:id="1419597498">
          <w:marLeft w:val="0"/>
          <w:marRight w:val="0"/>
          <w:marTop w:val="0"/>
          <w:marBottom w:val="0"/>
          <w:divBdr>
            <w:top w:val="none" w:sz="0" w:space="0" w:color="auto"/>
            <w:left w:val="none" w:sz="0" w:space="0" w:color="auto"/>
            <w:bottom w:val="none" w:sz="0" w:space="0" w:color="auto"/>
            <w:right w:val="none" w:sz="0" w:space="0" w:color="auto"/>
          </w:divBdr>
        </w:div>
        <w:div w:id="1174106431">
          <w:marLeft w:val="0"/>
          <w:marRight w:val="0"/>
          <w:marTop w:val="0"/>
          <w:marBottom w:val="0"/>
          <w:divBdr>
            <w:top w:val="none" w:sz="0" w:space="0" w:color="auto"/>
            <w:left w:val="none" w:sz="0" w:space="0" w:color="auto"/>
            <w:bottom w:val="none" w:sz="0" w:space="0" w:color="auto"/>
            <w:right w:val="none" w:sz="0" w:space="0" w:color="auto"/>
          </w:divBdr>
        </w:div>
        <w:div w:id="520512667">
          <w:marLeft w:val="0"/>
          <w:marRight w:val="0"/>
          <w:marTop w:val="0"/>
          <w:marBottom w:val="0"/>
          <w:divBdr>
            <w:top w:val="none" w:sz="0" w:space="0" w:color="auto"/>
            <w:left w:val="none" w:sz="0" w:space="0" w:color="auto"/>
            <w:bottom w:val="none" w:sz="0" w:space="0" w:color="auto"/>
            <w:right w:val="none" w:sz="0" w:space="0" w:color="auto"/>
          </w:divBdr>
        </w:div>
        <w:div w:id="729812393">
          <w:marLeft w:val="0"/>
          <w:marRight w:val="0"/>
          <w:marTop w:val="0"/>
          <w:marBottom w:val="0"/>
          <w:divBdr>
            <w:top w:val="none" w:sz="0" w:space="0" w:color="auto"/>
            <w:left w:val="none" w:sz="0" w:space="0" w:color="auto"/>
            <w:bottom w:val="none" w:sz="0" w:space="0" w:color="auto"/>
            <w:right w:val="none" w:sz="0" w:space="0" w:color="auto"/>
          </w:divBdr>
        </w:div>
        <w:div w:id="161699532">
          <w:marLeft w:val="0"/>
          <w:marRight w:val="0"/>
          <w:marTop w:val="0"/>
          <w:marBottom w:val="0"/>
          <w:divBdr>
            <w:top w:val="none" w:sz="0" w:space="0" w:color="auto"/>
            <w:left w:val="none" w:sz="0" w:space="0" w:color="auto"/>
            <w:bottom w:val="none" w:sz="0" w:space="0" w:color="auto"/>
            <w:right w:val="none" w:sz="0" w:space="0" w:color="auto"/>
          </w:divBdr>
        </w:div>
        <w:div w:id="1881042642">
          <w:marLeft w:val="0"/>
          <w:marRight w:val="0"/>
          <w:marTop w:val="0"/>
          <w:marBottom w:val="0"/>
          <w:divBdr>
            <w:top w:val="none" w:sz="0" w:space="0" w:color="auto"/>
            <w:left w:val="none" w:sz="0" w:space="0" w:color="auto"/>
            <w:bottom w:val="none" w:sz="0" w:space="0" w:color="auto"/>
            <w:right w:val="none" w:sz="0" w:space="0" w:color="auto"/>
          </w:divBdr>
        </w:div>
        <w:div w:id="343938276">
          <w:marLeft w:val="0"/>
          <w:marRight w:val="0"/>
          <w:marTop w:val="0"/>
          <w:marBottom w:val="0"/>
          <w:divBdr>
            <w:top w:val="none" w:sz="0" w:space="0" w:color="auto"/>
            <w:left w:val="none" w:sz="0" w:space="0" w:color="auto"/>
            <w:bottom w:val="none" w:sz="0" w:space="0" w:color="auto"/>
            <w:right w:val="none" w:sz="0" w:space="0" w:color="auto"/>
          </w:divBdr>
        </w:div>
        <w:div w:id="1904098370">
          <w:marLeft w:val="0"/>
          <w:marRight w:val="0"/>
          <w:marTop w:val="0"/>
          <w:marBottom w:val="0"/>
          <w:divBdr>
            <w:top w:val="none" w:sz="0" w:space="0" w:color="auto"/>
            <w:left w:val="none" w:sz="0" w:space="0" w:color="auto"/>
            <w:bottom w:val="none" w:sz="0" w:space="0" w:color="auto"/>
            <w:right w:val="none" w:sz="0" w:space="0" w:color="auto"/>
          </w:divBdr>
        </w:div>
        <w:div w:id="1327906128">
          <w:marLeft w:val="0"/>
          <w:marRight w:val="0"/>
          <w:marTop w:val="0"/>
          <w:marBottom w:val="0"/>
          <w:divBdr>
            <w:top w:val="none" w:sz="0" w:space="0" w:color="auto"/>
            <w:left w:val="none" w:sz="0" w:space="0" w:color="auto"/>
            <w:bottom w:val="none" w:sz="0" w:space="0" w:color="auto"/>
            <w:right w:val="none" w:sz="0" w:space="0" w:color="auto"/>
          </w:divBdr>
        </w:div>
        <w:div w:id="1042678841">
          <w:marLeft w:val="0"/>
          <w:marRight w:val="0"/>
          <w:marTop w:val="0"/>
          <w:marBottom w:val="0"/>
          <w:divBdr>
            <w:top w:val="none" w:sz="0" w:space="0" w:color="auto"/>
            <w:left w:val="none" w:sz="0" w:space="0" w:color="auto"/>
            <w:bottom w:val="none" w:sz="0" w:space="0" w:color="auto"/>
            <w:right w:val="none" w:sz="0" w:space="0" w:color="auto"/>
          </w:divBdr>
        </w:div>
        <w:div w:id="2046903502">
          <w:marLeft w:val="0"/>
          <w:marRight w:val="0"/>
          <w:marTop w:val="0"/>
          <w:marBottom w:val="0"/>
          <w:divBdr>
            <w:top w:val="none" w:sz="0" w:space="0" w:color="auto"/>
            <w:left w:val="none" w:sz="0" w:space="0" w:color="auto"/>
            <w:bottom w:val="none" w:sz="0" w:space="0" w:color="auto"/>
            <w:right w:val="none" w:sz="0" w:space="0" w:color="auto"/>
          </w:divBdr>
        </w:div>
        <w:div w:id="1095831653">
          <w:marLeft w:val="0"/>
          <w:marRight w:val="0"/>
          <w:marTop w:val="0"/>
          <w:marBottom w:val="0"/>
          <w:divBdr>
            <w:top w:val="none" w:sz="0" w:space="0" w:color="auto"/>
            <w:left w:val="none" w:sz="0" w:space="0" w:color="auto"/>
            <w:bottom w:val="none" w:sz="0" w:space="0" w:color="auto"/>
            <w:right w:val="none" w:sz="0" w:space="0" w:color="auto"/>
          </w:divBdr>
        </w:div>
        <w:div w:id="1818959951">
          <w:marLeft w:val="0"/>
          <w:marRight w:val="0"/>
          <w:marTop w:val="0"/>
          <w:marBottom w:val="0"/>
          <w:divBdr>
            <w:top w:val="none" w:sz="0" w:space="0" w:color="auto"/>
            <w:left w:val="none" w:sz="0" w:space="0" w:color="auto"/>
            <w:bottom w:val="none" w:sz="0" w:space="0" w:color="auto"/>
            <w:right w:val="none" w:sz="0" w:space="0" w:color="auto"/>
          </w:divBdr>
        </w:div>
        <w:div w:id="254094747">
          <w:marLeft w:val="0"/>
          <w:marRight w:val="0"/>
          <w:marTop w:val="0"/>
          <w:marBottom w:val="0"/>
          <w:divBdr>
            <w:top w:val="none" w:sz="0" w:space="0" w:color="auto"/>
            <w:left w:val="none" w:sz="0" w:space="0" w:color="auto"/>
            <w:bottom w:val="none" w:sz="0" w:space="0" w:color="auto"/>
            <w:right w:val="none" w:sz="0" w:space="0" w:color="auto"/>
          </w:divBdr>
        </w:div>
        <w:div w:id="421800434">
          <w:marLeft w:val="0"/>
          <w:marRight w:val="0"/>
          <w:marTop w:val="0"/>
          <w:marBottom w:val="0"/>
          <w:divBdr>
            <w:top w:val="none" w:sz="0" w:space="0" w:color="auto"/>
            <w:left w:val="none" w:sz="0" w:space="0" w:color="auto"/>
            <w:bottom w:val="none" w:sz="0" w:space="0" w:color="auto"/>
            <w:right w:val="none" w:sz="0" w:space="0" w:color="auto"/>
          </w:divBdr>
        </w:div>
        <w:div w:id="839656255">
          <w:marLeft w:val="0"/>
          <w:marRight w:val="0"/>
          <w:marTop w:val="0"/>
          <w:marBottom w:val="0"/>
          <w:divBdr>
            <w:top w:val="none" w:sz="0" w:space="0" w:color="auto"/>
            <w:left w:val="none" w:sz="0" w:space="0" w:color="auto"/>
            <w:bottom w:val="none" w:sz="0" w:space="0" w:color="auto"/>
            <w:right w:val="none" w:sz="0" w:space="0" w:color="auto"/>
          </w:divBdr>
        </w:div>
        <w:div w:id="1091395981">
          <w:marLeft w:val="0"/>
          <w:marRight w:val="0"/>
          <w:marTop w:val="0"/>
          <w:marBottom w:val="0"/>
          <w:divBdr>
            <w:top w:val="none" w:sz="0" w:space="0" w:color="auto"/>
            <w:left w:val="none" w:sz="0" w:space="0" w:color="auto"/>
            <w:bottom w:val="none" w:sz="0" w:space="0" w:color="auto"/>
            <w:right w:val="none" w:sz="0" w:space="0" w:color="auto"/>
          </w:divBdr>
        </w:div>
        <w:div w:id="243759977">
          <w:marLeft w:val="0"/>
          <w:marRight w:val="0"/>
          <w:marTop w:val="0"/>
          <w:marBottom w:val="0"/>
          <w:divBdr>
            <w:top w:val="none" w:sz="0" w:space="0" w:color="auto"/>
            <w:left w:val="none" w:sz="0" w:space="0" w:color="auto"/>
            <w:bottom w:val="none" w:sz="0" w:space="0" w:color="auto"/>
            <w:right w:val="none" w:sz="0" w:space="0" w:color="auto"/>
          </w:divBdr>
        </w:div>
        <w:div w:id="286203735">
          <w:marLeft w:val="0"/>
          <w:marRight w:val="0"/>
          <w:marTop w:val="0"/>
          <w:marBottom w:val="0"/>
          <w:divBdr>
            <w:top w:val="none" w:sz="0" w:space="0" w:color="auto"/>
            <w:left w:val="none" w:sz="0" w:space="0" w:color="auto"/>
            <w:bottom w:val="none" w:sz="0" w:space="0" w:color="auto"/>
            <w:right w:val="none" w:sz="0" w:space="0" w:color="auto"/>
          </w:divBdr>
        </w:div>
        <w:div w:id="1608805839">
          <w:marLeft w:val="0"/>
          <w:marRight w:val="0"/>
          <w:marTop w:val="0"/>
          <w:marBottom w:val="0"/>
          <w:divBdr>
            <w:top w:val="none" w:sz="0" w:space="0" w:color="auto"/>
            <w:left w:val="none" w:sz="0" w:space="0" w:color="auto"/>
            <w:bottom w:val="none" w:sz="0" w:space="0" w:color="auto"/>
            <w:right w:val="none" w:sz="0" w:space="0" w:color="auto"/>
          </w:divBdr>
        </w:div>
        <w:div w:id="1349797653">
          <w:marLeft w:val="0"/>
          <w:marRight w:val="0"/>
          <w:marTop w:val="0"/>
          <w:marBottom w:val="0"/>
          <w:divBdr>
            <w:top w:val="none" w:sz="0" w:space="0" w:color="auto"/>
            <w:left w:val="none" w:sz="0" w:space="0" w:color="auto"/>
            <w:bottom w:val="none" w:sz="0" w:space="0" w:color="auto"/>
            <w:right w:val="none" w:sz="0" w:space="0" w:color="auto"/>
          </w:divBdr>
        </w:div>
        <w:div w:id="16858812">
          <w:marLeft w:val="0"/>
          <w:marRight w:val="0"/>
          <w:marTop w:val="0"/>
          <w:marBottom w:val="0"/>
          <w:divBdr>
            <w:top w:val="none" w:sz="0" w:space="0" w:color="auto"/>
            <w:left w:val="none" w:sz="0" w:space="0" w:color="auto"/>
            <w:bottom w:val="none" w:sz="0" w:space="0" w:color="auto"/>
            <w:right w:val="none" w:sz="0" w:space="0" w:color="auto"/>
          </w:divBdr>
        </w:div>
        <w:div w:id="1251960790">
          <w:marLeft w:val="0"/>
          <w:marRight w:val="0"/>
          <w:marTop w:val="0"/>
          <w:marBottom w:val="0"/>
          <w:divBdr>
            <w:top w:val="none" w:sz="0" w:space="0" w:color="auto"/>
            <w:left w:val="none" w:sz="0" w:space="0" w:color="auto"/>
            <w:bottom w:val="none" w:sz="0" w:space="0" w:color="auto"/>
            <w:right w:val="none" w:sz="0" w:space="0" w:color="auto"/>
          </w:divBdr>
        </w:div>
        <w:div w:id="876353379">
          <w:marLeft w:val="0"/>
          <w:marRight w:val="0"/>
          <w:marTop w:val="0"/>
          <w:marBottom w:val="0"/>
          <w:divBdr>
            <w:top w:val="none" w:sz="0" w:space="0" w:color="auto"/>
            <w:left w:val="none" w:sz="0" w:space="0" w:color="auto"/>
            <w:bottom w:val="none" w:sz="0" w:space="0" w:color="auto"/>
            <w:right w:val="none" w:sz="0" w:space="0" w:color="auto"/>
          </w:divBdr>
        </w:div>
        <w:div w:id="1241140541">
          <w:marLeft w:val="0"/>
          <w:marRight w:val="0"/>
          <w:marTop w:val="0"/>
          <w:marBottom w:val="0"/>
          <w:divBdr>
            <w:top w:val="none" w:sz="0" w:space="0" w:color="auto"/>
            <w:left w:val="none" w:sz="0" w:space="0" w:color="auto"/>
            <w:bottom w:val="none" w:sz="0" w:space="0" w:color="auto"/>
            <w:right w:val="none" w:sz="0" w:space="0" w:color="auto"/>
          </w:divBdr>
        </w:div>
        <w:div w:id="1191651585">
          <w:marLeft w:val="0"/>
          <w:marRight w:val="0"/>
          <w:marTop w:val="0"/>
          <w:marBottom w:val="0"/>
          <w:divBdr>
            <w:top w:val="none" w:sz="0" w:space="0" w:color="auto"/>
            <w:left w:val="none" w:sz="0" w:space="0" w:color="auto"/>
            <w:bottom w:val="none" w:sz="0" w:space="0" w:color="auto"/>
            <w:right w:val="none" w:sz="0" w:space="0" w:color="auto"/>
          </w:divBdr>
        </w:div>
        <w:div w:id="299965809">
          <w:marLeft w:val="0"/>
          <w:marRight w:val="0"/>
          <w:marTop w:val="0"/>
          <w:marBottom w:val="0"/>
          <w:divBdr>
            <w:top w:val="none" w:sz="0" w:space="0" w:color="auto"/>
            <w:left w:val="none" w:sz="0" w:space="0" w:color="auto"/>
            <w:bottom w:val="none" w:sz="0" w:space="0" w:color="auto"/>
            <w:right w:val="none" w:sz="0" w:space="0" w:color="auto"/>
          </w:divBdr>
        </w:div>
        <w:div w:id="54164706">
          <w:marLeft w:val="0"/>
          <w:marRight w:val="0"/>
          <w:marTop w:val="0"/>
          <w:marBottom w:val="0"/>
          <w:divBdr>
            <w:top w:val="none" w:sz="0" w:space="0" w:color="auto"/>
            <w:left w:val="none" w:sz="0" w:space="0" w:color="auto"/>
            <w:bottom w:val="none" w:sz="0" w:space="0" w:color="auto"/>
            <w:right w:val="none" w:sz="0" w:space="0" w:color="auto"/>
          </w:divBdr>
        </w:div>
        <w:div w:id="343023378">
          <w:marLeft w:val="0"/>
          <w:marRight w:val="0"/>
          <w:marTop w:val="0"/>
          <w:marBottom w:val="0"/>
          <w:divBdr>
            <w:top w:val="none" w:sz="0" w:space="0" w:color="auto"/>
            <w:left w:val="none" w:sz="0" w:space="0" w:color="auto"/>
            <w:bottom w:val="none" w:sz="0" w:space="0" w:color="auto"/>
            <w:right w:val="none" w:sz="0" w:space="0" w:color="auto"/>
          </w:divBdr>
        </w:div>
        <w:div w:id="126624849">
          <w:marLeft w:val="0"/>
          <w:marRight w:val="0"/>
          <w:marTop w:val="0"/>
          <w:marBottom w:val="0"/>
          <w:divBdr>
            <w:top w:val="none" w:sz="0" w:space="0" w:color="auto"/>
            <w:left w:val="none" w:sz="0" w:space="0" w:color="auto"/>
            <w:bottom w:val="none" w:sz="0" w:space="0" w:color="auto"/>
            <w:right w:val="none" w:sz="0" w:space="0" w:color="auto"/>
          </w:divBdr>
        </w:div>
        <w:div w:id="1553423181">
          <w:marLeft w:val="0"/>
          <w:marRight w:val="0"/>
          <w:marTop w:val="0"/>
          <w:marBottom w:val="0"/>
          <w:divBdr>
            <w:top w:val="none" w:sz="0" w:space="0" w:color="auto"/>
            <w:left w:val="none" w:sz="0" w:space="0" w:color="auto"/>
            <w:bottom w:val="none" w:sz="0" w:space="0" w:color="auto"/>
            <w:right w:val="none" w:sz="0" w:space="0" w:color="auto"/>
          </w:divBdr>
        </w:div>
        <w:div w:id="1241982091">
          <w:marLeft w:val="0"/>
          <w:marRight w:val="0"/>
          <w:marTop w:val="0"/>
          <w:marBottom w:val="0"/>
          <w:divBdr>
            <w:top w:val="none" w:sz="0" w:space="0" w:color="auto"/>
            <w:left w:val="none" w:sz="0" w:space="0" w:color="auto"/>
            <w:bottom w:val="none" w:sz="0" w:space="0" w:color="auto"/>
            <w:right w:val="none" w:sz="0" w:space="0" w:color="auto"/>
          </w:divBdr>
        </w:div>
        <w:div w:id="1881166811">
          <w:marLeft w:val="0"/>
          <w:marRight w:val="0"/>
          <w:marTop w:val="0"/>
          <w:marBottom w:val="0"/>
          <w:divBdr>
            <w:top w:val="none" w:sz="0" w:space="0" w:color="auto"/>
            <w:left w:val="none" w:sz="0" w:space="0" w:color="auto"/>
            <w:bottom w:val="none" w:sz="0" w:space="0" w:color="auto"/>
            <w:right w:val="none" w:sz="0" w:space="0" w:color="auto"/>
          </w:divBdr>
        </w:div>
        <w:div w:id="254365865">
          <w:marLeft w:val="0"/>
          <w:marRight w:val="0"/>
          <w:marTop w:val="0"/>
          <w:marBottom w:val="0"/>
          <w:divBdr>
            <w:top w:val="none" w:sz="0" w:space="0" w:color="auto"/>
            <w:left w:val="none" w:sz="0" w:space="0" w:color="auto"/>
            <w:bottom w:val="none" w:sz="0" w:space="0" w:color="auto"/>
            <w:right w:val="none" w:sz="0" w:space="0" w:color="auto"/>
          </w:divBdr>
        </w:div>
        <w:div w:id="92746128">
          <w:marLeft w:val="0"/>
          <w:marRight w:val="0"/>
          <w:marTop w:val="0"/>
          <w:marBottom w:val="0"/>
          <w:divBdr>
            <w:top w:val="none" w:sz="0" w:space="0" w:color="auto"/>
            <w:left w:val="none" w:sz="0" w:space="0" w:color="auto"/>
            <w:bottom w:val="none" w:sz="0" w:space="0" w:color="auto"/>
            <w:right w:val="none" w:sz="0" w:space="0" w:color="auto"/>
          </w:divBdr>
        </w:div>
        <w:div w:id="1869171927">
          <w:marLeft w:val="0"/>
          <w:marRight w:val="0"/>
          <w:marTop w:val="0"/>
          <w:marBottom w:val="0"/>
          <w:divBdr>
            <w:top w:val="none" w:sz="0" w:space="0" w:color="auto"/>
            <w:left w:val="none" w:sz="0" w:space="0" w:color="auto"/>
            <w:bottom w:val="none" w:sz="0" w:space="0" w:color="auto"/>
            <w:right w:val="none" w:sz="0" w:space="0" w:color="auto"/>
          </w:divBdr>
        </w:div>
        <w:div w:id="1835678605">
          <w:marLeft w:val="0"/>
          <w:marRight w:val="0"/>
          <w:marTop w:val="0"/>
          <w:marBottom w:val="0"/>
          <w:divBdr>
            <w:top w:val="none" w:sz="0" w:space="0" w:color="auto"/>
            <w:left w:val="none" w:sz="0" w:space="0" w:color="auto"/>
            <w:bottom w:val="none" w:sz="0" w:space="0" w:color="auto"/>
            <w:right w:val="none" w:sz="0" w:space="0" w:color="auto"/>
          </w:divBdr>
        </w:div>
        <w:div w:id="560287283">
          <w:marLeft w:val="0"/>
          <w:marRight w:val="0"/>
          <w:marTop w:val="0"/>
          <w:marBottom w:val="0"/>
          <w:divBdr>
            <w:top w:val="none" w:sz="0" w:space="0" w:color="auto"/>
            <w:left w:val="none" w:sz="0" w:space="0" w:color="auto"/>
            <w:bottom w:val="none" w:sz="0" w:space="0" w:color="auto"/>
            <w:right w:val="none" w:sz="0" w:space="0" w:color="auto"/>
          </w:divBdr>
        </w:div>
        <w:div w:id="541945388">
          <w:marLeft w:val="0"/>
          <w:marRight w:val="0"/>
          <w:marTop w:val="0"/>
          <w:marBottom w:val="0"/>
          <w:divBdr>
            <w:top w:val="none" w:sz="0" w:space="0" w:color="auto"/>
            <w:left w:val="none" w:sz="0" w:space="0" w:color="auto"/>
            <w:bottom w:val="none" w:sz="0" w:space="0" w:color="auto"/>
            <w:right w:val="none" w:sz="0" w:space="0" w:color="auto"/>
          </w:divBdr>
        </w:div>
        <w:div w:id="787816080">
          <w:marLeft w:val="0"/>
          <w:marRight w:val="0"/>
          <w:marTop w:val="0"/>
          <w:marBottom w:val="0"/>
          <w:divBdr>
            <w:top w:val="none" w:sz="0" w:space="0" w:color="auto"/>
            <w:left w:val="none" w:sz="0" w:space="0" w:color="auto"/>
            <w:bottom w:val="none" w:sz="0" w:space="0" w:color="auto"/>
            <w:right w:val="none" w:sz="0" w:space="0" w:color="auto"/>
          </w:divBdr>
        </w:div>
        <w:div w:id="353001429">
          <w:marLeft w:val="0"/>
          <w:marRight w:val="0"/>
          <w:marTop w:val="0"/>
          <w:marBottom w:val="0"/>
          <w:divBdr>
            <w:top w:val="none" w:sz="0" w:space="0" w:color="auto"/>
            <w:left w:val="none" w:sz="0" w:space="0" w:color="auto"/>
            <w:bottom w:val="none" w:sz="0" w:space="0" w:color="auto"/>
            <w:right w:val="none" w:sz="0" w:space="0" w:color="auto"/>
          </w:divBdr>
        </w:div>
        <w:div w:id="395710908">
          <w:marLeft w:val="0"/>
          <w:marRight w:val="0"/>
          <w:marTop w:val="0"/>
          <w:marBottom w:val="0"/>
          <w:divBdr>
            <w:top w:val="none" w:sz="0" w:space="0" w:color="auto"/>
            <w:left w:val="none" w:sz="0" w:space="0" w:color="auto"/>
            <w:bottom w:val="none" w:sz="0" w:space="0" w:color="auto"/>
            <w:right w:val="none" w:sz="0" w:space="0" w:color="auto"/>
          </w:divBdr>
        </w:div>
        <w:div w:id="1943881572">
          <w:marLeft w:val="0"/>
          <w:marRight w:val="0"/>
          <w:marTop w:val="0"/>
          <w:marBottom w:val="0"/>
          <w:divBdr>
            <w:top w:val="none" w:sz="0" w:space="0" w:color="auto"/>
            <w:left w:val="none" w:sz="0" w:space="0" w:color="auto"/>
            <w:bottom w:val="none" w:sz="0" w:space="0" w:color="auto"/>
            <w:right w:val="none" w:sz="0" w:space="0" w:color="auto"/>
          </w:divBdr>
        </w:div>
        <w:div w:id="1691953531">
          <w:marLeft w:val="0"/>
          <w:marRight w:val="0"/>
          <w:marTop w:val="0"/>
          <w:marBottom w:val="0"/>
          <w:divBdr>
            <w:top w:val="none" w:sz="0" w:space="0" w:color="auto"/>
            <w:left w:val="none" w:sz="0" w:space="0" w:color="auto"/>
            <w:bottom w:val="none" w:sz="0" w:space="0" w:color="auto"/>
            <w:right w:val="none" w:sz="0" w:space="0" w:color="auto"/>
          </w:divBdr>
        </w:div>
        <w:div w:id="1614819166">
          <w:marLeft w:val="0"/>
          <w:marRight w:val="0"/>
          <w:marTop w:val="0"/>
          <w:marBottom w:val="0"/>
          <w:divBdr>
            <w:top w:val="none" w:sz="0" w:space="0" w:color="auto"/>
            <w:left w:val="none" w:sz="0" w:space="0" w:color="auto"/>
            <w:bottom w:val="none" w:sz="0" w:space="0" w:color="auto"/>
            <w:right w:val="none" w:sz="0" w:space="0" w:color="auto"/>
          </w:divBdr>
        </w:div>
        <w:div w:id="1334458732">
          <w:marLeft w:val="0"/>
          <w:marRight w:val="0"/>
          <w:marTop w:val="0"/>
          <w:marBottom w:val="0"/>
          <w:divBdr>
            <w:top w:val="none" w:sz="0" w:space="0" w:color="auto"/>
            <w:left w:val="none" w:sz="0" w:space="0" w:color="auto"/>
            <w:bottom w:val="none" w:sz="0" w:space="0" w:color="auto"/>
            <w:right w:val="none" w:sz="0" w:space="0" w:color="auto"/>
          </w:divBdr>
        </w:div>
        <w:div w:id="15888781">
          <w:marLeft w:val="0"/>
          <w:marRight w:val="0"/>
          <w:marTop w:val="0"/>
          <w:marBottom w:val="0"/>
          <w:divBdr>
            <w:top w:val="none" w:sz="0" w:space="0" w:color="auto"/>
            <w:left w:val="none" w:sz="0" w:space="0" w:color="auto"/>
            <w:bottom w:val="none" w:sz="0" w:space="0" w:color="auto"/>
            <w:right w:val="none" w:sz="0" w:space="0" w:color="auto"/>
          </w:divBdr>
        </w:div>
        <w:div w:id="1698192954">
          <w:marLeft w:val="0"/>
          <w:marRight w:val="0"/>
          <w:marTop w:val="0"/>
          <w:marBottom w:val="0"/>
          <w:divBdr>
            <w:top w:val="none" w:sz="0" w:space="0" w:color="auto"/>
            <w:left w:val="none" w:sz="0" w:space="0" w:color="auto"/>
            <w:bottom w:val="none" w:sz="0" w:space="0" w:color="auto"/>
            <w:right w:val="none" w:sz="0" w:space="0" w:color="auto"/>
          </w:divBdr>
        </w:div>
        <w:div w:id="1963271157">
          <w:marLeft w:val="0"/>
          <w:marRight w:val="0"/>
          <w:marTop w:val="0"/>
          <w:marBottom w:val="0"/>
          <w:divBdr>
            <w:top w:val="none" w:sz="0" w:space="0" w:color="auto"/>
            <w:left w:val="none" w:sz="0" w:space="0" w:color="auto"/>
            <w:bottom w:val="none" w:sz="0" w:space="0" w:color="auto"/>
            <w:right w:val="none" w:sz="0" w:space="0" w:color="auto"/>
          </w:divBdr>
        </w:div>
        <w:div w:id="27032918">
          <w:marLeft w:val="0"/>
          <w:marRight w:val="0"/>
          <w:marTop w:val="0"/>
          <w:marBottom w:val="0"/>
          <w:divBdr>
            <w:top w:val="none" w:sz="0" w:space="0" w:color="auto"/>
            <w:left w:val="none" w:sz="0" w:space="0" w:color="auto"/>
            <w:bottom w:val="none" w:sz="0" w:space="0" w:color="auto"/>
            <w:right w:val="none" w:sz="0" w:space="0" w:color="auto"/>
          </w:divBdr>
        </w:div>
      </w:divsChild>
    </w:div>
    <w:div w:id="204821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42D659FFD439CDAA4A3460EBA7DD6FA5DDB58D33D4094324224B04A0E31337A01A678626687029AA0781FB713F620240AE575C8885D00DgB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0110B9887F04E4CD426F1A6EDA421B28310CBED89FDD62D9F468706DCDE89FF94650A0180F87E3F49A0B83FED79CC1CB49C09FAF01E7A6EDhDH" TargetMode="External"/><Relationship Id="rId5" Type="http://schemas.openxmlformats.org/officeDocument/2006/relationships/webSettings" Target="webSettings.xml"/><Relationship Id="rId10" Type="http://schemas.openxmlformats.org/officeDocument/2006/relationships/hyperlink" Target="consultantplus://offline/ref=BB1D6308EA8E410DB6FFAE83D0075E44B2311E6016AA691AF3438DE53D4FE748351A52B7932554D5DEC20A4F047E48C04C10C23D64A143FBE2Z1H" TargetMode="External"/><Relationship Id="rId4" Type="http://schemas.openxmlformats.org/officeDocument/2006/relationships/settings" Target="settings.xml"/><Relationship Id="rId9" Type="http://schemas.openxmlformats.org/officeDocument/2006/relationships/hyperlink" Target="consultantplus://offline/ref=BB1D6308EA8E410DB6FFB289C5730B17BC341F651DA4691AF3438DE53D4FE748351A52B7932450DDDFC20A4F047E48C04C10C23D64A143FBE2Z1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0C670-9495-4542-8818-83250A82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6186</Words>
  <Characters>35261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3</cp:revision>
  <cp:lastPrinted>2021-04-30T06:25:00Z</cp:lastPrinted>
  <dcterms:created xsi:type="dcterms:W3CDTF">2022-02-03T02:41:00Z</dcterms:created>
  <dcterms:modified xsi:type="dcterms:W3CDTF">2022-02-03T03:11:00Z</dcterms:modified>
</cp:coreProperties>
</file>